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2" w:rsidRPr="00D625F6" w:rsidRDefault="008B7265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bookmarkStart w:id="0" w:name="_GoBack"/>
      <w:r w:rsidRPr="008B7265">
        <w:rPr>
          <w:rFonts w:ascii="Arial" w:hAnsi="Arial" w:cs="Arial"/>
          <w:b/>
          <w:bCs/>
          <w:kern w:val="32"/>
          <w:sz w:val="24"/>
          <w:szCs w:val="24"/>
          <w:u w:val="single"/>
        </w:rPr>
        <w:t>03.05.2018</w:t>
      </w:r>
      <w:bookmarkEnd w:id="0"/>
      <w:r>
        <w:rPr>
          <w:rFonts w:ascii="Arial" w:hAnsi="Arial" w:cs="Arial"/>
          <w:b/>
          <w:bCs/>
          <w:kern w:val="32"/>
          <w:sz w:val="24"/>
          <w:szCs w:val="24"/>
        </w:rPr>
        <w:t>_ № _</w:t>
      </w:r>
      <w:r w:rsidRPr="008B7265">
        <w:rPr>
          <w:rFonts w:ascii="Arial" w:hAnsi="Arial" w:cs="Arial"/>
          <w:b/>
          <w:bCs/>
          <w:kern w:val="32"/>
          <w:sz w:val="24"/>
          <w:szCs w:val="24"/>
          <w:u w:val="single"/>
        </w:rPr>
        <w:t>248</w:t>
      </w:r>
      <w:r w:rsidR="00171302" w:rsidRPr="00D625F6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171302" w:rsidRPr="00D625F6" w:rsidRDefault="00171302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171302" w:rsidRPr="00D625F6" w:rsidRDefault="00171302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171302" w:rsidRPr="00D625F6" w:rsidRDefault="00171302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171302" w:rsidRPr="00D625F6" w:rsidRDefault="00171302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171302" w:rsidRPr="00D625F6" w:rsidRDefault="00171302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625F6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171302" w:rsidRPr="00D625F6" w:rsidRDefault="00171302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171302" w:rsidRPr="00D625F6" w:rsidRDefault="00451E0A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СЕТИ МУНИЦИПАЛЬНЫХ БЮДЖЕТНЫХ ОБРАЗОВАТЕЛЬНЫХ УЧРЕЖДЕНИЙ НА 2018-2019 УЧЕБНЫЙ ГОД.</w:t>
      </w:r>
    </w:p>
    <w:p w:rsidR="00171302" w:rsidRPr="00D625F6" w:rsidRDefault="00171302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F79EF" w:rsidRPr="009F79EF" w:rsidRDefault="00171302" w:rsidP="009F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25F6">
        <w:rPr>
          <w:rFonts w:ascii="Arial" w:hAnsi="Arial" w:cs="Arial"/>
          <w:sz w:val="24"/>
          <w:szCs w:val="24"/>
        </w:rPr>
        <w:t xml:space="preserve">В целях обеспечения гражданам права на образование на территории </w:t>
      </w:r>
      <w:proofErr w:type="spellStart"/>
      <w:r w:rsidRPr="00D625F6">
        <w:rPr>
          <w:rFonts w:ascii="Arial" w:hAnsi="Arial" w:cs="Arial"/>
          <w:sz w:val="24"/>
          <w:szCs w:val="24"/>
        </w:rPr>
        <w:t>Осинского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муниципаль</w:t>
      </w:r>
      <w:r w:rsidR="00451E0A">
        <w:rPr>
          <w:rFonts w:ascii="Arial" w:hAnsi="Arial" w:cs="Arial"/>
          <w:sz w:val="24"/>
          <w:szCs w:val="24"/>
        </w:rPr>
        <w:t>ного района</w:t>
      </w:r>
      <w:r w:rsidR="007B765F">
        <w:rPr>
          <w:rFonts w:ascii="Arial" w:hAnsi="Arial" w:cs="Arial"/>
          <w:sz w:val="24"/>
          <w:szCs w:val="24"/>
        </w:rPr>
        <w:t>, упорядочения структуры и организации де</w:t>
      </w:r>
      <w:r w:rsidR="006D7EF3">
        <w:rPr>
          <w:rFonts w:ascii="Arial" w:hAnsi="Arial" w:cs="Arial"/>
          <w:sz w:val="24"/>
          <w:szCs w:val="24"/>
        </w:rPr>
        <w:t xml:space="preserve">ятельности </w:t>
      </w:r>
      <w:r w:rsidR="006D2C03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451E0A">
        <w:rPr>
          <w:rFonts w:ascii="Arial" w:hAnsi="Arial" w:cs="Arial"/>
          <w:sz w:val="24"/>
          <w:szCs w:val="24"/>
        </w:rPr>
        <w:t xml:space="preserve"> в соответствии с п.</w:t>
      </w:r>
      <w:r w:rsidRPr="00D625F6">
        <w:rPr>
          <w:rFonts w:ascii="Arial" w:hAnsi="Arial" w:cs="Arial"/>
          <w:sz w:val="24"/>
          <w:szCs w:val="24"/>
        </w:rPr>
        <w:t>11 ч.1 ст.15 Федерального закона от 06.10.2003 г. № 131 – ФЗ «Об общих принципах организации местного самоуправления в Российской Федерации», подпункта 1, 2 пункта 1 ст. 9 Федерального закона от 29 декабря 2012 г. № 273 ФЗ</w:t>
      </w:r>
      <w:proofErr w:type="gramEnd"/>
      <w:r w:rsidRPr="00D625F6">
        <w:rPr>
          <w:rFonts w:ascii="Arial" w:hAnsi="Arial" w:cs="Arial"/>
          <w:sz w:val="24"/>
          <w:szCs w:val="24"/>
        </w:rPr>
        <w:t xml:space="preserve"> «Об образовании в Российской Федерации», руководствуясь ч.</w:t>
      </w:r>
      <w:r w:rsidR="00FD59D7">
        <w:rPr>
          <w:rFonts w:ascii="Arial" w:hAnsi="Arial" w:cs="Arial"/>
          <w:sz w:val="24"/>
          <w:szCs w:val="24"/>
        </w:rPr>
        <w:t xml:space="preserve"> </w:t>
      </w:r>
      <w:r w:rsidRPr="00D625F6">
        <w:rPr>
          <w:rFonts w:ascii="Arial" w:hAnsi="Arial" w:cs="Arial"/>
          <w:sz w:val="24"/>
          <w:szCs w:val="24"/>
        </w:rPr>
        <w:t>4 ст</w:t>
      </w:r>
      <w:r w:rsidR="00FD59D7">
        <w:rPr>
          <w:rFonts w:ascii="Arial" w:hAnsi="Arial" w:cs="Arial"/>
          <w:sz w:val="24"/>
          <w:szCs w:val="24"/>
        </w:rPr>
        <w:t>.</w:t>
      </w:r>
      <w:r w:rsidRPr="00D625F6">
        <w:rPr>
          <w:rFonts w:ascii="Arial" w:hAnsi="Arial" w:cs="Arial"/>
          <w:sz w:val="24"/>
          <w:szCs w:val="24"/>
        </w:rPr>
        <w:t xml:space="preserve">.55 Устава </w:t>
      </w:r>
      <w:proofErr w:type="spellStart"/>
      <w:r w:rsidRPr="00D625F6">
        <w:rPr>
          <w:rFonts w:ascii="Arial" w:hAnsi="Arial" w:cs="Arial"/>
          <w:sz w:val="24"/>
          <w:szCs w:val="24"/>
        </w:rPr>
        <w:t>Осинского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171302" w:rsidRPr="00D625F6" w:rsidRDefault="00171302" w:rsidP="00B6566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1302" w:rsidRPr="00D625F6" w:rsidRDefault="00171302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D625F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171302" w:rsidRPr="00D625F6" w:rsidRDefault="00171302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1EC3" w:rsidRPr="00AA2997" w:rsidRDefault="00AA2997" w:rsidP="00AA29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171302" w:rsidRPr="00D625F6">
        <w:rPr>
          <w:rFonts w:ascii="Arial" w:hAnsi="Arial" w:cs="Arial"/>
          <w:color w:val="000000"/>
          <w:sz w:val="24"/>
          <w:szCs w:val="24"/>
          <w:lang w:eastAsia="ru-RU"/>
        </w:rPr>
        <w:t>сеть муниципальных бюджетных об</w:t>
      </w:r>
      <w:r w:rsidR="00451E0A">
        <w:rPr>
          <w:rFonts w:ascii="Arial" w:hAnsi="Arial" w:cs="Arial"/>
          <w:color w:val="000000"/>
          <w:sz w:val="24"/>
          <w:szCs w:val="24"/>
          <w:lang w:eastAsia="ru-RU"/>
        </w:rPr>
        <w:t>разовательных учреждений на 2018-2019 учебный год. Приложение 1.</w:t>
      </w:r>
    </w:p>
    <w:p w:rsidR="00171302" w:rsidRPr="00D625F6" w:rsidRDefault="00171302" w:rsidP="005C26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25F6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D625F6">
        <w:rPr>
          <w:rFonts w:ascii="Arial" w:hAnsi="Arial" w:cs="Arial"/>
          <w:sz w:val="24"/>
          <w:szCs w:val="24"/>
        </w:rPr>
        <w:t>Осинского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625F6">
        <w:rPr>
          <w:rFonts w:ascii="Arial" w:hAnsi="Arial" w:cs="Arial"/>
          <w:sz w:val="24"/>
          <w:szCs w:val="24"/>
        </w:rPr>
        <w:t>Башиновой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Л.К. </w:t>
      </w:r>
      <w:r w:rsidR="004E7747">
        <w:rPr>
          <w:rFonts w:ascii="Arial" w:hAnsi="Arial" w:cs="Arial"/>
          <w:sz w:val="24"/>
          <w:szCs w:val="24"/>
        </w:rPr>
        <w:t xml:space="preserve">опубликовать (обнародовать) </w:t>
      </w:r>
      <w:r w:rsidRPr="00D625F6">
        <w:rPr>
          <w:rFonts w:ascii="Arial" w:hAnsi="Arial" w:cs="Arial"/>
          <w:sz w:val="24"/>
          <w:szCs w:val="24"/>
        </w:rPr>
        <w:t xml:space="preserve">настоящее постановление в </w:t>
      </w:r>
      <w:proofErr w:type="spellStart"/>
      <w:r w:rsidRPr="00D625F6">
        <w:rPr>
          <w:rFonts w:ascii="Arial" w:hAnsi="Arial" w:cs="Arial"/>
          <w:sz w:val="24"/>
          <w:szCs w:val="24"/>
        </w:rPr>
        <w:t>Осинской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районной газете «Знамя труда» и  разместить на официальном сайте </w:t>
      </w:r>
      <w:proofErr w:type="spellStart"/>
      <w:r w:rsidRPr="00D625F6">
        <w:rPr>
          <w:rFonts w:ascii="Arial" w:hAnsi="Arial" w:cs="Arial"/>
          <w:sz w:val="24"/>
          <w:szCs w:val="24"/>
        </w:rPr>
        <w:t>Осинского</w:t>
      </w:r>
      <w:proofErr w:type="spellEnd"/>
      <w:r w:rsidRPr="00D625F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71302" w:rsidRPr="00D625F6" w:rsidRDefault="00C81EC3" w:rsidP="005C265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25F6">
        <w:rPr>
          <w:rFonts w:ascii="Arial" w:hAnsi="Arial" w:cs="Arial"/>
          <w:sz w:val="24"/>
          <w:szCs w:val="24"/>
        </w:rPr>
        <w:t xml:space="preserve">          3</w:t>
      </w:r>
      <w:r w:rsidR="00171302" w:rsidRPr="00D625F6">
        <w:rPr>
          <w:rFonts w:ascii="Arial" w:hAnsi="Arial" w:cs="Arial"/>
          <w:sz w:val="24"/>
          <w:szCs w:val="24"/>
        </w:rPr>
        <w:t>.</w:t>
      </w:r>
      <w:r w:rsidR="005C2651" w:rsidRPr="00D625F6">
        <w:rPr>
          <w:rFonts w:ascii="Arial" w:hAnsi="Arial" w:cs="Arial"/>
          <w:sz w:val="24"/>
          <w:szCs w:val="24"/>
        </w:rPr>
        <w:t xml:space="preserve"> </w:t>
      </w:r>
      <w:r w:rsidR="00852953">
        <w:rPr>
          <w:rFonts w:ascii="Arial" w:hAnsi="Arial" w:cs="Arial"/>
          <w:sz w:val="24"/>
          <w:szCs w:val="24"/>
        </w:rPr>
        <w:t xml:space="preserve"> </w:t>
      </w:r>
      <w:r w:rsidR="00171302" w:rsidRPr="00D625F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52953">
        <w:rPr>
          <w:rFonts w:ascii="Arial" w:hAnsi="Arial" w:cs="Arial"/>
          <w:sz w:val="24"/>
          <w:szCs w:val="24"/>
        </w:rPr>
        <w:t>после</w:t>
      </w:r>
      <w:r w:rsidR="00171302" w:rsidRPr="00D625F6">
        <w:rPr>
          <w:rFonts w:ascii="Arial" w:hAnsi="Arial" w:cs="Arial"/>
          <w:sz w:val="24"/>
          <w:szCs w:val="24"/>
        </w:rPr>
        <w:t xml:space="preserve"> дня </w:t>
      </w:r>
      <w:r w:rsidR="00852953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171302" w:rsidRPr="00D625F6" w:rsidRDefault="00C81EC3" w:rsidP="005C265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25F6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71302" w:rsidRPr="00D625F6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5C2651" w:rsidRPr="00D625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171302" w:rsidRPr="00D625F6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71302" w:rsidRPr="00D625F6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5C2651" w:rsidRPr="00D625F6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171302" w:rsidRPr="00D625F6">
        <w:rPr>
          <w:rFonts w:ascii="Arial" w:hAnsi="Arial" w:cs="Arial"/>
          <w:color w:val="000000"/>
          <w:sz w:val="24"/>
          <w:szCs w:val="24"/>
          <w:lang w:eastAsia="ru-RU"/>
        </w:rPr>
        <w:t>заместителя мэра по социальной политике Наумову Н.В.</w:t>
      </w:r>
    </w:p>
    <w:p w:rsidR="00171302" w:rsidRPr="00D625F6" w:rsidRDefault="00171302" w:rsidP="005C2651">
      <w:pPr>
        <w:pStyle w:val="a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1302" w:rsidRPr="00D625F6" w:rsidRDefault="00171302" w:rsidP="00A4570C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0"/>
        <w:gridCol w:w="4480"/>
      </w:tblGrid>
      <w:tr w:rsidR="00171302" w:rsidRPr="00D625F6" w:rsidTr="009F79EF">
        <w:trPr>
          <w:trHeight w:val="599"/>
        </w:trPr>
        <w:tc>
          <w:tcPr>
            <w:tcW w:w="5090" w:type="dxa"/>
          </w:tcPr>
          <w:p w:rsidR="00171302" w:rsidRPr="00D625F6" w:rsidRDefault="009F79EF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E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5295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Мэр </w:t>
            </w:r>
            <w:proofErr w:type="spellStart"/>
            <w:r w:rsidR="0085295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="0085295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302"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480" w:type="dxa"/>
          </w:tcPr>
          <w:p w:rsidR="00171302" w:rsidRPr="00D625F6" w:rsidRDefault="00852953" w:rsidP="009F79EF">
            <w:pPr>
              <w:pStyle w:val="a4"/>
              <w:spacing w:after="0" w:line="240" w:lineRule="auto"/>
              <w:ind w:left="0" w:right="-38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9F79E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F79EF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1302"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="00171302"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171302" w:rsidRPr="00D625F6" w:rsidRDefault="00171302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625F6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171302" w:rsidRDefault="00171302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F79EF" w:rsidRDefault="009F79EF" w:rsidP="009F79EF">
      <w:pPr>
        <w:pStyle w:val="a4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Подготовила:                                                                                     В.П. Кузнецова</w:t>
      </w:r>
    </w:p>
    <w:p w:rsidR="009F79EF" w:rsidRDefault="009F79EF" w:rsidP="009F79EF">
      <w:pPr>
        <w:pStyle w:val="a4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Согласовано:                                                                                     П.Г.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Барлуков</w:t>
      </w:r>
      <w:proofErr w:type="spellEnd"/>
    </w:p>
    <w:p w:rsidR="009F79EF" w:rsidRDefault="009F79EF" w:rsidP="009F79EF">
      <w:pPr>
        <w:pStyle w:val="a4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Балдыханов</w:t>
      </w:r>
      <w:proofErr w:type="spellEnd"/>
    </w:p>
    <w:p w:rsidR="009F79EF" w:rsidRDefault="009F79EF" w:rsidP="009F79EF">
      <w:pPr>
        <w:pStyle w:val="a4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М.Ю.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Бадашкеева</w:t>
      </w:r>
      <w:proofErr w:type="spellEnd"/>
    </w:p>
    <w:p w:rsidR="009F79EF" w:rsidRPr="009F79EF" w:rsidRDefault="009F79EF" w:rsidP="009F79EF">
      <w:pPr>
        <w:pStyle w:val="a4"/>
        <w:tabs>
          <w:tab w:val="left" w:pos="993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Н.В. Наумова</w:t>
      </w:r>
    </w:p>
    <w:p w:rsidR="009F79EF" w:rsidRPr="00D625F6" w:rsidRDefault="009F79EF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71302" w:rsidRDefault="00171302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Default="009F79EF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Default="009F79EF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Default="009F79EF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Default="009F79EF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Default="009F79EF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9F79EF" w:rsidRPr="009F79EF" w:rsidRDefault="009F79EF" w:rsidP="009F79E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171302" w:rsidRPr="00D03167" w:rsidRDefault="00171302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171302" w:rsidRDefault="00171302" w:rsidP="00AA299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AA2997" w:rsidRPr="00D03167" w:rsidRDefault="00AA2997" w:rsidP="00AA299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171302" w:rsidRPr="00D03167" w:rsidRDefault="00171302" w:rsidP="008429F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5A4F44"/>
          <w:sz w:val="17"/>
          <w:szCs w:val="17"/>
          <w:lang w:eastAsia="ru-RU"/>
        </w:rPr>
      </w:pPr>
    </w:p>
    <w:p w:rsidR="00171302" w:rsidRPr="00D625F6" w:rsidRDefault="00171302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345"/>
      </w:tblGrid>
      <w:tr w:rsidR="00171302" w:rsidRPr="00D625F6" w:rsidTr="009F79EF">
        <w:trPr>
          <w:trHeight w:val="286"/>
        </w:trPr>
        <w:tc>
          <w:tcPr>
            <w:tcW w:w="4892" w:type="dxa"/>
          </w:tcPr>
          <w:p w:rsidR="00171302" w:rsidRPr="009F79EF" w:rsidRDefault="00171302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9F79EF" w:rsidRPr="00D625F6" w:rsidRDefault="009F79EF" w:rsidP="009F79EF">
            <w:pPr>
              <w:pStyle w:val="a4"/>
              <w:spacing w:after="0" w:line="240" w:lineRule="auto"/>
              <w:ind w:left="-22" w:firstLine="2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02" w:rsidRPr="00D625F6" w:rsidTr="009F79EF">
        <w:trPr>
          <w:trHeight w:val="339"/>
        </w:trPr>
        <w:tc>
          <w:tcPr>
            <w:tcW w:w="4892" w:type="dxa"/>
          </w:tcPr>
          <w:p w:rsidR="00171302" w:rsidRPr="00D625F6" w:rsidRDefault="00171302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171302" w:rsidRPr="00D625F6" w:rsidRDefault="00171302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02" w:rsidRPr="00D625F6" w:rsidTr="009F79EF">
        <w:trPr>
          <w:trHeight w:val="283"/>
        </w:trPr>
        <w:tc>
          <w:tcPr>
            <w:tcW w:w="4892" w:type="dxa"/>
          </w:tcPr>
          <w:p w:rsidR="00171302" w:rsidRPr="00D625F6" w:rsidRDefault="00171302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171302" w:rsidRPr="00D625F6" w:rsidRDefault="00171302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AF9" w:rsidRDefault="00CD3AF9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F79EF" w:rsidRDefault="009F79EF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804C91" w:rsidRPr="00804C91" w:rsidRDefault="00804C91" w:rsidP="00106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AA2997" w:rsidRDefault="00CD3AF9" w:rsidP="00CD3AF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D3AF9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 1</w:t>
      </w:r>
    </w:p>
    <w:p w:rsidR="00CD3AF9" w:rsidRDefault="00CD3AF9" w:rsidP="00CD3AF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Мэра</w:t>
      </w:r>
    </w:p>
    <w:p w:rsidR="00CD3AF9" w:rsidRDefault="00CD3AF9" w:rsidP="00CD3AF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>
        <w:rPr>
          <w:rFonts w:ascii="Courier New" w:hAnsi="Courier New" w:cs="Courier New"/>
          <w:lang w:eastAsia="ru-RU"/>
        </w:rPr>
        <w:t>Осинского</w:t>
      </w:r>
      <w:proofErr w:type="spellEnd"/>
      <w:r>
        <w:rPr>
          <w:rFonts w:ascii="Courier New" w:hAnsi="Courier New" w:cs="Courier New"/>
          <w:lang w:eastAsia="ru-RU"/>
        </w:rPr>
        <w:t xml:space="preserve"> муниципального района</w:t>
      </w:r>
    </w:p>
    <w:p w:rsidR="00AA2997" w:rsidRDefault="00CD3AF9" w:rsidP="00CD3AF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«___» ___________ 2018 г. № ____</w:t>
      </w:r>
    </w:p>
    <w:p w:rsidR="00CD3AF9" w:rsidRPr="00CD3AF9" w:rsidRDefault="00CD3AF9" w:rsidP="00CD3AF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A2997" w:rsidRPr="00D625F6" w:rsidRDefault="00AA2997" w:rsidP="00AA299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102"/>
        <w:gridCol w:w="4929"/>
      </w:tblGrid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Бильчирская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М.Н. Хангалова»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«Бурят-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Янгутская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А.С. Пушкина»</w:t>
            </w:r>
          </w:p>
        </w:tc>
        <w:tc>
          <w:tcPr>
            <w:tcW w:w="4929" w:type="dxa"/>
          </w:tcPr>
          <w:p w:rsidR="00AA2997" w:rsidRPr="00D625F6" w:rsidRDefault="006C3E9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Шотойская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997"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 общеобразовательная школа,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Онгосорская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Ирхидейская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А.И. 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Балдунникова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Ирхидейский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«Майская средняя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общеобразовательная школа-детский сад»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Кахинская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И.А. 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Батудаева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Онгойская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общеобразовательная школа-детский сад»,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Хоктинский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«Ново-Ленинская средняя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Хайгинская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А.И. 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Шадаева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Борохальская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Горхонская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4929" w:type="dxa"/>
          </w:tcPr>
          <w:p w:rsidR="00AA2997" w:rsidRPr="006C3E91" w:rsidRDefault="006C3E9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48E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B348E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консультационный пункт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Харайская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«Приморская средняя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«Русско-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Янгутская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Грязнушинская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</w:t>
            </w:r>
            <w:proofErr w:type="gram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сад им. А.П. Белобородова,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Прохоровская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Русско-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Янгутский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Улейская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Батхайская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школа,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Майская начальная общеобразовательная школа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Усть-Алтанская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Мольтинская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 Богданова Г.Н.»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Разновозрастная группа дошкольного образования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Рассветская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Разновозрастная группа дошкольного образования</w:t>
            </w: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Бильчирский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«Бурят-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Янгутский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Лузгиновский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2" w:type="dxa"/>
          </w:tcPr>
          <w:p w:rsidR="00AA2997" w:rsidRPr="00D625F6" w:rsidRDefault="00FD78C1" w:rsidP="00FD78C1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д. Лузгина «Детский сад «Аистенок»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«Майский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«Ново-Ленинский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:rsidR="00AA2997" w:rsidRPr="00D625F6" w:rsidRDefault="00FD78C1" w:rsidP="003846A3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 №2»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:rsidR="00AA2997" w:rsidRPr="00D625F6" w:rsidRDefault="00FD78C1" w:rsidP="003846A3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«Приморский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Улейский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:rsidR="00AA2997" w:rsidRPr="00D625F6" w:rsidRDefault="00FD78C1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Усть-Алтанский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2" w:type="dxa"/>
          </w:tcPr>
          <w:p w:rsidR="00AA2997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им. В.В. Кузина»</w:t>
            </w:r>
          </w:p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997" w:rsidRPr="00D625F6" w:rsidTr="001A31FB">
        <w:tc>
          <w:tcPr>
            <w:tcW w:w="53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МБУ Детский лагерь «Дружба»</w:t>
            </w:r>
          </w:p>
        </w:tc>
        <w:tc>
          <w:tcPr>
            <w:tcW w:w="4929" w:type="dxa"/>
          </w:tcPr>
          <w:p w:rsidR="00AA2997" w:rsidRPr="00D625F6" w:rsidRDefault="00AA2997" w:rsidP="001A31F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997" w:rsidRPr="00AA2997" w:rsidRDefault="00AA2997" w:rsidP="00106D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AA2997" w:rsidRPr="00AA2997" w:rsidSect="00D6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DF" w:rsidRDefault="003008DF" w:rsidP="00D03167">
      <w:pPr>
        <w:spacing w:after="0" w:line="240" w:lineRule="auto"/>
      </w:pPr>
      <w:r>
        <w:separator/>
      </w:r>
    </w:p>
  </w:endnote>
  <w:endnote w:type="continuationSeparator" w:id="0">
    <w:p w:rsidR="003008DF" w:rsidRDefault="003008DF" w:rsidP="00D0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DF" w:rsidRDefault="003008DF" w:rsidP="00D03167">
      <w:pPr>
        <w:spacing w:after="0" w:line="240" w:lineRule="auto"/>
      </w:pPr>
      <w:r>
        <w:separator/>
      </w:r>
    </w:p>
  </w:footnote>
  <w:footnote w:type="continuationSeparator" w:id="0">
    <w:p w:rsidR="003008DF" w:rsidRDefault="003008DF" w:rsidP="00D0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50"/>
    <w:multiLevelType w:val="hybridMultilevel"/>
    <w:tmpl w:val="0C5A53A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C"/>
    <w:rsid w:val="00030A82"/>
    <w:rsid w:val="00040776"/>
    <w:rsid w:val="00052D49"/>
    <w:rsid w:val="00072499"/>
    <w:rsid w:val="00072A52"/>
    <w:rsid w:val="000D1BB3"/>
    <w:rsid w:val="00106D98"/>
    <w:rsid w:val="00115E7B"/>
    <w:rsid w:val="001663B5"/>
    <w:rsid w:val="00171302"/>
    <w:rsid w:val="001934C7"/>
    <w:rsid w:val="001A3316"/>
    <w:rsid w:val="001B326C"/>
    <w:rsid w:val="001B53EE"/>
    <w:rsid w:val="001C049F"/>
    <w:rsid w:val="001D4171"/>
    <w:rsid w:val="00231EAF"/>
    <w:rsid w:val="00270455"/>
    <w:rsid w:val="002B15E3"/>
    <w:rsid w:val="002D1DCB"/>
    <w:rsid w:val="003008DF"/>
    <w:rsid w:val="0032398E"/>
    <w:rsid w:val="00340FFB"/>
    <w:rsid w:val="00341FBB"/>
    <w:rsid w:val="003431D2"/>
    <w:rsid w:val="00346F64"/>
    <w:rsid w:val="00356FA9"/>
    <w:rsid w:val="003760CD"/>
    <w:rsid w:val="003846A3"/>
    <w:rsid w:val="003846E2"/>
    <w:rsid w:val="00385312"/>
    <w:rsid w:val="003B64B4"/>
    <w:rsid w:val="003D7229"/>
    <w:rsid w:val="003E5F5B"/>
    <w:rsid w:val="004309C6"/>
    <w:rsid w:val="00451E0A"/>
    <w:rsid w:val="00452A14"/>
    <w:rsid w:val="00463EF8"/>
    <w:rsid w:val="0046549F"/>
    <w:rsid w:val="004733B7"/>
    <w:rsid w:val="00487BBD"/>
    <w:rsid w:val="00490F9A"/>
    <w:rsid w:val="004922E6"/>
    <w:rsid w:val="004A1EB4"/>
    <w:rsid w:val="004A562B"/>
    <w:rsid w:val="004B3678"/>
    <w:rsid w:val="004D441E"/>
    <w:rsid w:val="004D47B5"/>
    <w:rsid w:val="004E4D10"/>
    <w:rsid w:val="004E7747"/>
    <w:rsid w:val="004F42A6"/>
    <w:rsid w:val="00520FD2"/>
    <w:rsid w:val="00555EF5"/>
    <w:rsid w:val="005A1355"/>
    <w:rsid w:val="005B62FB"/>
    <w:rsid w:val="005B76C5"/>
    <w:rsid w:val="005C2651"/>
    <w:rsid w:val="005D069A"/>
    <w:rsid w:val="005D159D"/>
    <w:rsid w:val="005F70AE"/>
    <w:rsid w:val="00614F8B"/>
    <w:rsid w:val="006317A8"/>
    <w:rsid w:val="00654277"/>
    <w:rsid w:val="00665D70"/>
    <w:rsid w:val="00671BAF"/>
    <w:rsid w:val="0069284C"/>
    <w:rsid w:val="006B7BAC"/>
    <w:rsid w:val="006C3E91"/>
    <w:rsid w:val="006D2C03"/>
    <w:rsid w:val="006D5D8A"/>
    <w:rsid w:val="006D6344"/>
    <w:rsid w:val="006D7EF3"/>
    <w:rsid w:val="006E2B3B"/>
    <w:rsid w:val="006E3ABD"/>
    <w:rsid w:val="006F357C"/>
    <w:rsid w:val="007B765F"/>
    <w:rsid w:val="00804C91"/>
    <w:rsid w:val="008069CF"/>
    <w:rsid w:val="00821706"/>
    <w:rsid w:val="00824DD2"/>
    <w:rsid w:val="00834046"/>
    <w:rsid w:val="00834A14"/>
    <w:rsid w:val="008429F5"/>
    <w:rsid w:val="008472B4"/>
    <w:rsid w:val="00852953"/>
    <w:rsid w:val="0085472A"/>
    <w:rsid w:val="00864E82"/>
    <w:rsid w:val="00881F39"/>
    <w:rsid w:val="008A750B"/>
    <w:rsid w:val="008B6DFA"/>
    <w:rsid w:val="008B7265"/>
    <w:rsid w:val="00934FC6"/>
    <w:rsid w:val="00943B7B"/>
    <w:rsid w:val="00955692"/>
    <w:rsid w:val="009A304B"/>
    <w:rsid w:val="009A4BA4"/>
    <w:rsid w:val="009B18D6"/>
    <w:rsid w:val="009B23FB"/>
    <w:rsid w:val="009B6A38"/>
    <w:rsid w:val="009C41CE"/>
    <w:rsid w:val="009C5A2C"/>
    <w:rsid w:val="009C6752"/>
    <w:rsid w:val="009F79EF"/>
    <w:rsid w:val="00A0366A"/>
    <w:rsid w:val="00A13DA7"/>
    <w:rsid w:val="00A16162"/>
    <w:rsid w:val="00A20A4A"/>
    <w:rsid w:val="00A4570C"/>
    <w:rsid w:val="00A66BEB"/>
    <w:rsid w:val="00A8606F"/>
    <w:rsid w:val="00A95140"/>
    <w:rsid w:val="00AA26AD"/>
    <w:rsid w:val="00AA2997"/>
    <w:rsid w:val="00AC59F2"/>
    <w:rsid w:val="00B348ED"/>
    <w:rsid w:val="00B65661"/>
    <w:rsid w:val="00B72850"/>
    <w:rsid w:val="00B845C8"/>
    <w:rsid w:val="00B94246"/>
    <w:rsid w:val="00BC4546"/>
    <w:rsid w:val="00BD05DF"/>
    <w:rsid w:val="00BE6C92"/>
    <w:rsid w:val="00BF6ABF"/>
    <w:rsid w:val="00C136AB"/>
    <w:rsid w:val="00C51BD7"/>
    <w:rsid w:val="00C51FB3"/>
    <w:rsid w:val="00C81C9C"/>
    <w:rsid w:val="00C81EC3"/>
    <w:rsid w:val="00CA1137"/>
    <w:rsid w:val="00CD3AF9"/>
    <w:rsid w:val="00CD4FE6"/>
    <w:rsid w:val="00D03167"/>
    <w:rsid w:val="00D10D61"/>
    <w:rsid w:val="00D217B8"/>
    <w:rsid w:val="00D23758"/>
    <w:rsid w:val="00D37038"/>
    <w:rsid w:val="00D625F6"/>
    <w:rsid w:val="00D62ACA"/>
    <w:rsid w:val="00D74055"/>
    <w:rsid w:val="00D85C89"/>
    <w:rsid w:val="00D920AE"/>
    <w:rsid w:val="00DB41E2"/>
    <w:rsid w:val="00DE35A8"/>
    <w:rsid w:val="00DF093A"/>
    <w:rsid w:val="00DF18DB"/>
    <w:rsid w:val="00E06FD5"/>
    <w:rsid w:val="00E11A71"/>
    <w:rsid w:val="00E618C8"/>
    <w:rsid w:val="00E80556"/>
    <w:rsid w:val="00E91DA2"/>
    <w:rsid w:val="00EA2A65"/>
    <w:rsid w:val="00EB1340"/>
    <w:rsid w:val="00ED1530"/>
    <w:rsid w:val="00EE3C99"/>
    <w:rsid w:val="00F40AEB"/>
    <w:rsid w:val="00F508BB"/>
    <w:rsid w:val="00F95B83"/>
    <w:rsid w:val="00FB56AD"/>
    <w:rsid w:val="00FD4853"/>
    <w:rsid w:val="00FD59D7"/>
    <w:rsid w:val="00FD77E9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167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316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167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316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</vt:lpstr>
    </vt:vector>
  </TitlesOfParts>
  <Company>Image&amp;Matros ®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Image&amp;Matros ®</dc:creator>
  <cp:lastModifiedBy>Image&amp;Matros ®</cp:lastModifiedBy>
  <cp:revision>2</cp:revision>
  <cp:lastPrinted>2017-05-23T05:44:00Z</cp:lastPrinted>
  <dcterms:created xsi:type="dcterms:W3CDTF">2018-05-10T02:27:00Z</dcterms:created>
  <dcterms:modified xsi:type="dcterms:W3CDTF">2018-05-10T02:27:00Z</dcterms:modified>
</cp:coreProperties>
</file>