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AB" w:rsidRPr="003363D7" w:rsidRDefault="00DB40AB" w:rsidP="003E0586">
      <w:pPr>
        <w:shd w:val="clear" w:color="auto" w:fill="FFFFFF"/>
        <w:spacing w:line="274" w:lineRule="exact"/>
        <w:ind w:right="9"/>
        <w:jc w:val="center"/>
        <w:rPr>
          <w:b/>
          <w:bCs/>
        </w:rPr>
      </w:pPr>
      <w:r w:rsidRPr="003363D7">
        <w:rPr>
          <w:b/>
          <w:bCs/>
        </w:rPr>
        <w:t>ИРКУТСКАЯ ОБЛАСТЬ</w:t>
      </w:r>
    </w:p>
    <w:p w:rsidR="00DB40AB" w:rsidRPr="003363D7" w:rsidRDefault="00DB40AB" w:rsidP="003E0586">
      <w:pPr>
        <w:shd w:val="clear" w:color="auto" w:fill="FFFFFF"/>
        <w:spacing w:line="274" w:lineRule="exact"/>
        <w:ind w:right="9"/>
        <w:jc w:val="center"/>
      </w:pPr>
      <w:r w:rsidRPr="003363D7">
        <w:rPr>
          <w:b/>
          <w:bCs/>
        </w:rPr>
        <w:t>МУНИЦИПАЛЬНОЕ ОБРАЗОВАНИЕ «ОСИНСКИЙ РАЙОН»</w:t>
      </w:r>
    </w:p>
    <w:p w:rsidR="00DB40AB" w:rsidRDefault="00DB40AB" w:rsidP="003E0586">
      <w:pPr>
        <w:shd w:val="clear" w:color="auto" w:fill="FFFFFF"/>
        <w:spacing w:line="274" w:lineRule="exact"/>
        <w:ind w:right="9"/>
        <w:jc w:val="center"/>
        <w:rPr>
          <w:b/>
          <w:bCs/>
        </w:rPr>
      </w:pPr>
      <w:r w:rsidRPr="003363D7">
        <w:rPr>
          <w:b/>
          <w:bCs/>
        </w:rPr>
        <w:t>МЭР РАЙОНА</w:t>
      </w:r>
    </w:p>
    <w:p w:rsidR="00DB40AB" w:rsidRPr="003363D7" w:rsidRDefault="00DB40AB" w:rsidP="003E0586">
      <w:pPr>
        <w:shd w:val="clear" w:color="auto" w:fill="FFFFFF"/>
        <w:spacing w:line="274" w:lineRule="exact"/>
        <w:ind w:right="9"/>
        <w:jc w:val="center"/>
      </w:pPr>
      <w:r w:rsidRPr="003363D7">
        <w:rPr>
          <w:b/>
          <w:bCs/>
        </w:rPr>
        <w:t>ПОСТАНОВЛЕНИЕ</w:t>
      </w:r>
    </w:p>
    <w:p w:rsidR="00DB40AB" w:rsidRPr="003363D7" w:rsidRDefault="00DB40AB" w:rsidP="003E0586">
      <w:pPr>
        <w:shd w:val="clear" w:color="auto" w:fill="FFFFFF"/>
        <w:tabs>
          <w:tab w:val="left" w:pos="1608"/>
        </w:tabs>
        <w:spacing w:before="562"/>
        <w:ind w:left="24"/>
      </w:pPr>
      <w:r w:rsidRPr="003363D7">
        <w:rPr>
          <w:spacing w:val="-2"/>
        </w:rPr>
        <w:t>От</w:t>
      </w:r>
      <w:r>
        <w:rPr>
          <w:spacing w:val="-2"/>
        </w:rPr>
        <w:t xml:space="preserve"> «16» февраля </w:t>
      </w:r>
      <w:r w:rsidRPr="003363D7">
        <w:rPr>
          <w:rFonts w:hAnsi="Arial"/>
        </w:rPr>
        <w:t>201</w:t>
      </w:r>
      <w:r>
        <w:rPr>
          <w:rFonts w:hAnsi="Arial"/>
        </w:rPr>
        <w:t>5</w:t>
      </w:r>
      <w:r w:rsidRPr="003363D7">
        <w:rPr>
          <w:rFonts w:hAnsi="Arial"/>
        </w:rPr>
        <w:t xml:space="preserve"> </w:t>
      </w:r>
      <w:r>
        <w:t>года № 70</w:t>
      </w:r>
    </w:p>
    <w:p w:rsidR="00DB40AB" w:rsidRPr="003363D7" w:rsidRDefault="00DB40AB" w:rsidP="003E0586">
      <w:pPr>
        <w:shd w:val="clear" w:color="auto" w:fill="FFFFFF"/>
        <w:ind w:left="19"/>
      </w:pPr>
      <w:r w:rsidRPr="003363D7">
        <w:t>с. Оса</w:t>
      </w:r>
    </w:p>
    <w:p w:rsidR="00DB40AB" w:rsidRPr="00BE3956" w:rsidRDefault="00DB40AB" w:rsidP="003E0586">
      <w:pPr>
        <w:shd w:val="clear" w:color="auto" w:fill="FFFFFF"/>
        <w:spacing w:line="278" w:lineRule="exact"/>
        <w:ind w:left="10" w:right="5215"/>
      </w:pPr>
      <w:r w:rsidRPr="00BE3956">
        <w:t>Об утверждении Порядка и Методики балльной оценки качества финансового менеджмента главных распорядителей средств бюджета муниципального образования «</w:t>
      </w:r>
      <w:r>
        <w:t>Осинский район</w:t>
      </w:r>
      <w:r w:rsidRPr="00BE3956">
        <w:t>»</w:t>
      </w:r>
    </w:p>
    <w:p w:rsidR="00DB40AB" w:rsidRDefault="00DB40AB" w:rsidP="003E0586">
      <w:pPr>
        <w:shd w:val="clear" w:color="auto" w:fill="FFFFFF"/>
        <w:spacing w:line="269" w:lineRule="exact"/>
        <w:ind w:left="11" w:right="6" w:firstLine="714"/>
        <w:jc w:val="both"/>
      </w:pPr>
    </w:p>
    <w:p w:rsidR="00DB40AB" w:rsidRPr="00A9644F" w:rsidRDefault="00DB40AB" w:rsidP="003E0586">
      <w:pPr>
        <w:ind w:firstLine="708"/>
        <w:jc w:val="both"/>
      </w:pPr>
      <w:r w:rsidRPr="00BE3956">
        <w:t>В целях повышения эффективности расходов и качества управления средствами бюджета муниципального образования «</w:t>
      </w:r>
      <w:r>
        <w:t>Осинский район</w:t>
      </w:r>
      <w:r w:rsidRPr="00BE3956">
        <w:t>»</w:t>
      </w:r>
      <w:r>
        <w:t xml:space="preserve">, а также оценки реализации долгосрочной целевой программы «Повышение </w:t>
      </w:r>
      <w:r w:rsidRPr="00C8780A">
        <w:t>эффективности управления муниципальными финансами в муниципальном образовании «Осинский район» на 2011 - 201</w:t>
      </w:r>
      <w:r>
        <w:t>6</w:t>
      </w:r>
      <w:r w:rsidRPr="00C8780A">
        <w:t xml:space="preserve"> годы</w:t>
      </w:r>
      <w:r>
        <w:t>», руководствуясь ч. 4 ст. 55 Устава муниципального образования «Осинский район»,</w:t>
      </w:r>
    </w:p>
    <w:p w:rsidR="00DB40AB" w:rsidRDefault="00DB40AB" w:rsidP="003E0586">
      <w:pPr>
        <w:shd w:val="clear" w:color="auto" w:fill="FFFFFF"/>
        <w:spacing w:line="269" w:lineRule="exact"/>
        <w:ind w:left="11" w:right="6" w:firstLine="714"/>
        <w:jc w:val="both"/>
      </w:pPr>
    </w:p>
    <w:p w:rsidR="00DB40AB" w:rsidRDefault="00DB40AB" w:rsidP="003E0586">
      <w:pPr>
        <w:shd w:val="clear" w:color="auto" w:fill="FFFFFF"/>
        <w:ind w:left="3614"/>
      </w:pPr>
      <w:r w:rsidRPr="003363D7">
        <w:t>ПОСТАНОВЛЯЮ:</w:t>
      </w:r>
    </w:p>
    <w:p w:rsidR="00DB40AB" w:rsidRDefault="00DB40AB" w:rsidP="003E0586">
      <w:pPr>
        <w:widowControl w:val="0"/>
        <w:autoSpaceDE w:val="0"/>
        <w:autoSpaceDN w:val="0"/>
        <w:adjustRightInd w:val="0"/>
        <w:ind w:firstLine="540"/>
        <w:jc w:val="both"/>
      </w:pPr>
    </w:p>
    <w:p w:rsidR="00DB40AB" w:rsidRDefault="00DB40AB" w:rsidP="003E0586">
      <w:pPr>
        <w:ind w:firstLine="708"/>
        <w:jc w:val="both"/>
      </w:pPr>
      <w:r w:rsidRPr="00BE3956">
        <w:t>1. Утвердить Порядок оценки качества финансового менеджмента главных распорядителей средств бюджета муниципального образования «</w:t>
      </w:r>
      <w:r>
        <w:t>Осинский район». П</w:t>
      </w:r>
      <w:r w:rsidRPr="00BE3956">
        <w:t>риложени</w:t>
      </w:r>
      <w:r>
        <w:t>е</w:t>
      </w:r>
      <w:r w:rsidRPr="00BE3956">
        <w:t xml:space="preserve"> № 1.</w:t>
      </w:r>
    </w:p>
    <w:p w:rsidR="00DB40AB" w:rsidRDefault="00DB40AB" w:rsidP="003E0586">
      <w:pPr>
        <w:ind w:firstLine="708"/>
        <w:jc w:val="both"/>
      </w:pPr>
      <w:r w:rsidRPr="00BE3956">
        <w:t>2. Утвердить Методику балльной оценки качества финансового менеджмента главных распорядителей средств бюджета муниципального образования «</w:t>
      </w:r>
      <w:r>
        <w:t>Осинский район</w:t>
      </w:r>
      <w:r w:rsidRPr="00BE3956">
        <w:t>»</w:t>
      </w:r>
      <w:r>
        <w:t>. Приложение № 2.</w:t>
      </w:r>
    </w:p>
    <w:p w:rsidR="00DB40AB" w:rsidRPr="00BE3956" w:rsidRDefault="00DB40AB" w:rsidP="003E0586">
      <w:pPr>
        <w:ind w:firstLine="708"/>
        <w:jc w:val="both"/>
      </w:pPr>
      <w:r w:rsidRPr="00BE3956">
        <w:t>3. Финансовому управлению администрации муниципального образования «Осинский район» ежегодно осуществлять оценку качества финансового менеджмента главных распорядителей средств бюджета муниципального образования «</w:t>
      </w:r>
      <w:r>
        <w:t>Осинский район</w:t>
      </w:r>
      <w:r w:rsidRPr="00BE3956">
        <w:t>» в соответствии с Методикой балльной оценки качества финансового менеджмента главных распорядителей средств бюджета муниципального образования «</w:t>
      </w:r>
      <w:r>
        <w:t>Осинский район</w:t>
      </w:r>
      <w:r w:rsidRPr="00BE3956">
        <w:t>», утверждённой настоящим постановлением</w:t>
      </w:r>
      <w:r w:rsidRPr="001924BC">
        <w:rPr>
          <w:rFonts w:ascii="Tahoma" w:hAnsi="Tahoma" w:cs="Tahoma"/>
          <w:color w:val="5F5F5F"/>
          <w:sz w:val="20"/>
          <w:szCs w:val="20"/>
        </w:rPr>
        <w:t>.</w:t>
      </w:r>
    </w:p>
    <w:p w:rsidR="00DB40AB" w:rsidRDefault="00DB40AB" w:rsidP="003E0586">
      <w:pPr>
        <w:widowControl w:val="0"/>
        <w:autoSpaceDE w:val="0"/>
        <w:autoSpaceDN w:val="0"/>
        <w:adjustRightInd w:val="0"/>
        <w:ind w:firstLine="708"/>
        <w:jc w:val="both"/>
      </w:pPr>
      <w:r>
        <w:t>4. Отделу по обеспечению деятельности мэра (Башинова Л.К.) опубликовать настоящее постановление в Осинской районной газете «Знамя труда» и разместить на официальном сайте администрации МО «Осинский район».</w:t>
      </w:r>
    </w:p>
    <w:p w:rsidR="00DB40AB" w:rsidRDefault="00DB40AB" w:rsidP="003E0586">
      <w:pPr>
        <w:widowControl w:val="0"/>
        <w:autoSpaceDE w:val="0"/>
        <w:autoSpaceDN w:val="0"/>
        <w:adjustRightInd w:val="0"/>
        <w:ind w:firstLine="708"/>
        <w:jc w:val="both"/>
      </w:pPr>
      <w:r>
        <w:t>5. Настоящее постановление вступает в силу со дня его официального опубликования.</w:t>
      </w:r>
    </w:p>
    <w:p w:rsidR="00DB40AB" w:rsidRDefault="00DB40AB" w:rsidP="003E0586">
      <w:pPr>
        <w:widowControl w:val="0"/>
        <w:autoSpaceDE w:val="0"/>
        <w:autoSpaceDN w:val="0"/>
        <w:adjustRightInd w:val="0"/>
        <w:ind w:firstLine="708"/>
        <w:jc w:val="both"/>
      </w:pPr>
      <w:r>
        <w:t>6. Контроль за исполнением настоящего постановления оставляю за собой.</w:t>
      </w:r>
    </w:p>
    <w:p w:rsidR="00DB40AB" w:rsidRDefault="00DB40AB" w:rsidP="003E0586">
      <w:pPr>
        <w:widowControl w:val="0"/>
        <w:autoSpaceDE w:val="0"/>
        <w:autoSpaceDN w:val="0"/>
        <w:adjustRightInd w:val="0"/>
        <w:ind w:firstLine="540"/>
        <w:jc w:val="both"/>
      </w:pPr>
    </w:p>
    <w:p w:rsidR="00DB40AB" w:rsidRDefault="00DB40AB" w:rsidP="003E0586">
      <w:pPr>
        <w:widowControl w:val="0"/>
        <w:autoSpaceDE w:val="0"/>
        <w:autoSpaceDN w:val="0"/>
        <w:adjustRightInd w:val="0"/>
        <w:ind w:firstLine="540"/>
        <w:jc w:val="both"/>
      </w:pPr>
    </w:p>
    <w:p w:rsidR="00DB40AB" w:rsidRPr="002327DE" w:rsidRDefault="00DB40AB" w:rsidP="003E0586">
      <w:pPr>
        <w:widowControl w:val="0"/>
        <w:autoSpaceDE w:val="0"/>
        <w:autoSpaceDN w:val="0"/>
        <w:adjustRightInd w:val="0"/>
      </w:pPr>
      <w:r>
        <w:t xml:space="preserve">       Мэр МО «Осинский район»</w:t>
      </w:r>
      <w:r>
        <w:tab/>
      </w:r>
      <w:r>
        <w:tab/>
        <w:t xml:space="preserve">                                                 </w:t>
      </w:r>
      <w:r>
        <w:tab/>
        <w:t>В.М. Мантыков</w:t>
      </w:r>
    </w:p>
    <w:p w:rsidR="00DB40AB" w:rsidRPr="002A5052" w:rsidRDefault="00DB40AB" w:rsidP="003E0586">
      <w:pPr>
        <w:pStyle w:val="BodyTextIndent2"/>
        <w:ind w:left="0" w:firstLine="851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Pr="00F00D35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  <w:r w:rsidRPr="00F00D35">
        <w:rPr>
          <w:sz w:val="24"/>
          <w:szCs w:val="24"/>
        </w:rPr>
        <w:t>Приложение №1 к Постановлению мэра</w:t>
      </w:r>
    </w:p>
    <w:p w:rsidR="00DB40AB" w:rsidRPr="00F00D35" w:rsidRDefault="00DB40AB" w:rsidP="00F00D35">
      <w:pPr>
        <w:shd w:val="clear" w:color="auto" w:fill="FFFFFF"/>
        <w:spacing w:line="278" w:lineRule="exact"/>
        <w:ind w:left="5529" w:right="-2"/>
        <w:jc w:val="both"/>
      </w:pPr>
      <w:r w:rsidRPr="00F00D35">
        <w:t>«Об утверждении Порядка и Методики балльной оценки качества финансового менеджмента главных распорядителей средств бюджета муниципального образования «Осинский район»»</w:t>
      </w:r>
    </w:p>
    <w:p w:rsidR="00DB40AB" w:rsidRPr="00F00D35" w:rsidRDefault="00DB40AB" w:rsidP="00F00D35">
      <w:pPr>
        <w:shd w:val="clear" w:color="auto" w:fill="FFFFFF"/>
        <w:spacing w:line="278" w:lineRule="exact"/>
        <w:ind w:left="5529" w:right="-2"/>
        <w:jc w:val="both"/>
      </w:pPr>
      <w:r w:rsidRPr="00F00D35">
        <w:t xml:space="preserve">от «____» ___________ 2015 г. №____ </w:t>
      </w:r>
    </w:p>
    <w:p w:rsidR="00DB40AB" w:rsidRPr="00F00D35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Pr="00F00D35" w:rsidRDefault="00DB40AB" w:rsidP="00F00D35">
      <w:pPr>
        <w:ind w:firstLine="851"/>
        <w:jc w:val="center"/>
      </w:pPr>
      <w:r w:rsidRPr="00F00D35">
        <w:rPr>
          <w:b/>
          <w:bCs/>
        </w:rPr>
        <w:t>Порядок</w:t>
      </w:r>
    </w:p>
    <w:p w:rsidR="00DB40AB" w:rsidRPr="00F00D35" w:rsidRDefault="00DB40AB" w:rsidP="00F00D35">
      <w:pPr>
        <w:ind w:firstLine="851"/>
        <w:jc w:val="center"/>
      </w:pPr>
      <w:r w:rsidRPr="00F00D35">
        <w:rPr>
          <w:b/>
          <w:bCs/>
        </w:rPr>
        <w:t>оценки качества финансового менеджмента</w:t>
      </w:r>
    </w:p>
    <w:p w:rsidR="00DB40AB" w:rsidRPr="00F00D35" w:rsidRDefault="00DB40AB" w:rsidP="00F00D35">
      <w:pPr>
        <w:ind w:firstLine="851"/>
        <w:jc w:val="center"/>
      </w:pPr>
      <w:r w:rsidRPr="00F00D35">
        <w:rPr>
          <w:b/>
          <w:bCs/>
        </w:rPr>
        <w:t>главных распорядителей средств бюджета</w:t>
      </w:r>
    </w:p>
    <w:p w:rsidR="00DB40AB" w:rsidRPr="00F00D35" w:rsidRDefault="00DB40AB" w:rsidP="00F00D35">
      <w:pPr>
        <w:ind w:firstLine="851"/>
        <w:jc w:val="center"/>
        <w:rPr>
          <w:b/>
          <w:bCs/>
        </w:rPr>
      </w:pPr>
      <w:r w:rsidRPr="00F00D35">
        <w:rPr>
          <w:b/>
          <w:bCs/>
        </w:rPr>
        <w:t xml:space="preserve">муниципального образования «Осинский район» </w:t>
      </w:r>
    </w:p>
    <w:p w:rsidR="00DB40AB" w:rsidRPr="00F00D35" w:rsidRDefault="00DB40AB" w:rsidP="00F00D35">
      <w:pPr>
        <w:numPr>
          <w:ilvl w:val="0"/>
          <w:numId w:val="8"/>
        </w:numPr>
        <w:ind w:left="0" w:firstLine="0"/>
        <w:jc w:val="center"/>
        <w:rPr>
          <w:b/>
          <w:bCs/>
        </w:rPr>
      </w:pPr>
      <w:r w:rsidRPr="00F00D35">
        <w:rPr>
          <w:b/>
          <w:bCs/>
        </w:rPr>
        <w:t>Общие положения</w:t>
      </w:r>
    </w:p>
    <w:p w:rsidR="00DB40AB" w:rsidRPr="00F00D35" w:rsidRDefault="00DB40AB" w:rsidP="00F00D35">
      <w:pPr>
        <w:ind w:firstLine="851"/>
        <w:jc w:val="both"/>
      </w:pPr>
      <w:r w:rsidRPr="00F00D35">
        <w:t>1.1.   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бюджета муниципального образования «Осинский район» Иркутской области (далее – местного бюджета), включая анализ и оценку совокупности процессов и процедур, обеспечивающих результативность использования средств местного бюджета и охватывающих все элементы бюджетного процесса: составление проекта бюджета, исполнение бюджета, учёт и отчётность, осуществление контроля.</w:t>
      </w:r>
    </w:p>
    <w:p w:rsidR="00DB40AB" w:rsidRPr="00F00D35" w:rsidRDefault="00DB40AB" w:rsidP="00F00D35">
      <w:pPr>
        <w:ind w:firstLine="851"/>
        <w:jc w:val="both"/>
      </w:pPr>
      <w:r w:rsidRPr="00F00D35">
        <w:t>1.2.   Оценка качества финансового менеджмента главных распорядителей средств местного бюджета (далее - ГРСМБ) проводится в целях:</w:t>
      </w:r>
    </w:p>
    <w:p w:rsidR="00DB40AB" w:rsidRPr="00F00D35" w:rsidRDefault="00DB40AB" w:rsidP="00F00D35">
      <w:pPr>
        <w:ind w:firstLine="851"/>
        <w:jc w:val="both"/>
      </w:pPr>
      <w:r w:rsidRPr="00F00D35">
        <w:t>- определения текущего уровня качества финансового менеджмента ГРСМБ;</w:t>
      </w:r>
    </w:p>
    <w:p w:rsidR="00DB40AB" w:rsidRPr="00F00D35" w:rsidRDefault="00DB40AB" w:rsidP="00F00D35">
      <w:pPr>
        <w:ind w:firstLine="851"/>
        <w:jc w:val="both"/>
      </w:pPr>
      <w:r w:rsidRPr="00F00D35">
        <w:t>- анализа изменений качества финансового менеджмента ГРСМБ;</w:t>
      </w:r>
    </w:p>
    <w:p w:rsidR="00DB40AB" w:rsidRPr="00F00D35" w:rsidRDefault="00DB40AB" w:rsidP="00F00D35">
      <w:pPr>
        <w:ind w:firstLine="851"/>
        <w:jc w:val="both"/>
      </w:pPr>
      <w:r w:rsidRPr="00F00D35">
        <w:t>- определения областей финансового менеджмента ГРСМБ, требующих совершенствования;</w:t>
      </w:r>
    </w:p>
    <w:p w:rsidR="00DB40AB" w:rsidRPr="00F00D35" w:rsidRDefault="00DB40AB" w:rsidP="00F00D35">
      <w:pPr>
        <w:ind w:firstLine="851"/>
        <w:jc w:val="both"/>
      </w:pPr>
      <w:r w:rsidRPr="00F00D35">
        <w:t>- оценки среднего уровня качества финансового менеджмента ГРСМБ.</w:t>
      </w:r>
    </w:p>
    <w:p w:rsidR="00DB40AB" w:rsidRPr="00F00D35" w:rsidRDefault="00DB40AB" w:rsidP="00F00D35">
      <w:pPr>
        <w:ind w:firstLine="851"/>
        <w:jc w:val="both"/>
      </w:pPr>
      <w:r w:rsidRPr="00F00D35">
        <w:t>1.3.   Оценке подлежат все структурные подразделения администрации и муниципальные учреждения муниципального образования «Осинский район», являющиеся главными распорядителями средств местного бюджета в соответствии с решением Думы муниципального образования «Осинский район» о местном бюджете на очередной финансовый год.</w:t>
      </w:r>
    </w:p>
    <w:p w:rsidR="00DB40AB" w:rsidRPr="00F00D35" w:rsidRDefault="00DB40AB" w:rsidP="00F00D35">
      <w:pPr>
        <w:ind w:firstLine="851"/>
        <w:jc w:val="both"/>
      </w:pPr>
      <w:r w:rsidRPr="00F00D35">
        <w:t>1.4.   Оценка качества финансового менеджмента ГРСМБ осуществляется Финансовым управлением администрации муниципального образования «Осинский район» (далее –Финансовое управление) ежегодно по двум группам ГРСМБ.</w:t>
      </w:r>
    </w:p>
    <w:p w:rsidR="00DB40AB" w:rsidRPr="00F00D35" w:rsidRDefault="00DB40AB" w:rsidP="00F00D35">
      <w:pPr>
        <w:ind w:firstLine="851"/>
        <w:jc w:val="both"/>
      </w:pPr>
      <w:r w:rsidRPr="00F00D35">
        <w:t>К первой группе относятся ГРСМБ, имеющие подведомственные муниципальные учреждения, ко второй группе – ГРСМБ, не имеющие подведомственных муниципальных учреждений.</w:t>
      </w:r>
    </w:p>
    <w:p w:rsidR="00DB40AB" w:rsidRPr="00F00D35" w:rsidRDefault="00DB40AB" w:rsidP="00F00D35">
      <w:pPr>
        <w:ind w:firstLine="851"/>
        <w:jc w:val="both"/>
      </w:pPr>
      <w:r w:rsidRPr="00F00D35">
        <w:t>1.5. Оценка качества финансового менеджмента проводится на основании данных ГРСМБ в соответствии с утвержденной Методикой балльной оценки финансового менеджмента главных распорядителей средств местного бюджета (приложение № 2 к настоящему постановлению) по показателям, представленным в приложении № 1 к Методике.</w:t>
      </w:r>
    </w:p>
    <w:p w:rsidR="00DB40AB" w:rsidRPr="00F00D35" w:rsidRDefault="00DB40AB" w:rsidP="00F00D35">
      <w:pPr>
        <w:numPr>
          <w:ilvl w:val="0"/>
          <w:numId w:val="8"/>
        </w:numPr>
        <w:ind w:left="0" w:firstLine="0"/>
        <w:jc w:val="center"/>
        <w:rPr>
          <w:b/>
          <w:bCs/>
        </w:rPr>
      </w:pPr>
      <w:r w:rsidRPr="00F00D35">
        <w:rPr>
          <w:b/>
          <w:bCs/>
        </w:rPr>
        <w:t>Сроки и порядок оценки качества финансового менеджмента ГРСМБ</w:t>
      </w:r>
    </w:p>
    <w:p w:rsidR="00DB40AB" w:rsidRPr="00F00D35" w:rsidRDefault="00DB40AB" w:rsidP="00F00D35">
      <w:pPr>
        <w:ind w:firstLine="851"/>
        <w:jc w:val="both"/>
      </w:pPr>
      <w:r w:rsidRPr="00F00D35">
        <w:t>2.1. ГРСМБ в 2015 году материалы за 2011- 2013  год предоставляют до 1 марта,  за 2014-2016 года – до 10 июня года,  следующего за отчетным, направляют в Финансовое правление  данные в соответствии с приложением № 2 к Методике.</w:t>
      </w:r>
    </w:p>
    <w:p w:rsidR="00DB40AB" w:rsidRPr="00F00D35" w:rsidRDefault="00DB40AB" w:rsidP="00F00D35">
      <w:pPr>
        <w:ind w:firstLine="851"/>
        <w:jc w:val="both"/>
      </w:pPr>
      <w:r w:rsidRPr="00F00D35">
        <w:t>2.2. Финансовое управление в 2015 году проверку материалов за 2011-2013 года осуществляет  в срок до 1 мая текущего года, за 2014-2016  года в срок до 10 июня  года, следующего за отчетным, проводит проверку материалов, предоставленных ГРСМБ, на полноту и достоверность.</w:t>
      </w:r>
    </w:p>
    <w:p w:rsidR="00DB40AB" w:rsidRPr="00F00D35" w:rsidRDefault="00DB40AB" w:rsidP="00F00D35">
      <w:pPr>
        <w:ind w:firstLine="851"/>
        <w:jc w:val="both"/>
      </w:pPr>
      <w:r w:rsidRPr="00F00D35">
        <w:t>2.3. Для проведения оценки качества финансового менеджмента используются следующие источники информации:</w:t>
      </w:r>
    </w:p>
    <w:p w:rsidR="00DB40AB" w:rsidRPr="00F00D35" w:rsidRDefault="00DB40AB" w:rsidP="00F00D35">
      <w:pPr>
        <w:ind w:firstLine="851"/>
        <w:jc w:val="both"/>
      </w:pPr>
      <w:r w:rsidRPr="00F00D35">
        <w:t>- ежемесячные и годовые отчёты главных распорядителей средств местного бюджета, получателей средств местного бюджета;</w:t>
      </w:r>
    </w:p>
    <w:p w:rsidR="00DB40AB" w:rsidRPr="00F00D35" w:rsidRDefault="00DB40AB" w:rsidP="00F00D35">
      <w:pPr>
        <w:ind w:firstLine="851"/>
        <w:jc w:val="both"/>
      </w:pPr>
      <w:r w:rsidRPr="00F00D35">
        <w:t>- результаты проведенных в течение отчётного периода (квартал, год) контрольно-ревизионных мероприятий;</w:t>
      </w:r>
    </w:p>
    <w:p w:rsidR="00DB40AB" w:rsidRPr="00F00D35" w:rsidRDefault="00DB40AB" w:rsidP="00F00D35">
      <w:pPr>
        <w:ind w:firstLine="851"/>
        <w:jc w:val="both"/>
      </w:pPr>
      <w:r w:rsidRPr="00F00D35">
        <w:t>- пояснительные записки ГРСМБ;</w:t>
      </w:r>
    </w:p>
    <w:p w:rsidR="00DB40AB" w:rsidRPr="00F00D35" w:rsidRDefault="00DB40AB" w:rsidP="00F00D35">
      <w:pPr>
        <w:ind w:firstLine="851"/>
        <w:jc w:val="both"/>
      </w:pPr>
      <w:r w:rsidRPr="00F00D35">
        <w:t>- иные документы и материалы.</w:t>
      </w:r>
    </w:p>
    <w:p w:rsidR="00DB40AB" w:rsidRPr="00F00D35" w:rsidRDefault="00DB40AB" w:rsidP="00F00D35">
      <w:pPr>
        <w:ind w:firstLine="851"/>
        <w:jc w:val="both"/>
      </w:pPr>
      <w:r w:rsidRPr="00F00D35">
        <w:t>2.4.   В 2015 году результаты оценки за 2011-2013 года - в срок  до 1 июня, за 2014-2016  до 20 июня текущего года Финансовое управление проводит оценку качества финансового менеджмента ГРСМБ и направляет результаты проведенной оценки качества финансового менеджмента соответствующему ГРСМБ по форме согласно приложению № 3 к Методике.</w:t>
      </w:r>
    </w:p>
    <w:p w:rsidR="00DB40AB" w:rsidRPr="00F00D35" w:rsidRDefault="00DB40AB" w:rsidP="00F00D35">
      <w:pPr>
        <w:ind w:firstLine="851"/>
        <w:jc w:val="both"/>
      </w:pPr>
      <w:r w:rsidRPr="00F00D35">
        <w:t>2.5.   На основе результатов оценки качества финансового менеджмента ГРСМБ Финансово</w:t>
      </w:r>
      <w:r>
        <w:t>е</w:t>
      </w:r>
      <w:r w:rsidRPr="00F00D35">
        <w:t xml:space="preserve"> управление формирует ежегодный рейтинг ГРСМБ и в 2015 году результаты оценки - в срок до 10 июня, за  2014-2016  года  в срок до 25 июня текущего года направляет мэру района сводную итоговую оценку качества финансового менеджмента ГРСМБ и отклонение итоговой оценки качества финансового менеджмента соответствующего ГРСМБ от максимальной оценки качества финансового менеджмента ГРСМБ по форме согласно приложению № 4 к Методике балльной оценки финансового менеджмента.</w:t>
      </w:r>
    </w:p>
    <w:p w:rsidR="00DB40AB" w:rsidRPr="00F00D35" w:rsidRDefault="00DB40AB" w:rsidP="00F00D35">
      <w:pPr>
        <w:ind w:firstLine="851"/>
        <w:jc w:val="both"/>
      </w:pPr>
      <w:r w:rsidRPr="00F00D35">
        <w:t>2.6. Результаты мониторинга оценки качества финансового менеджмента ГРСМБ учитываются при оценке деятельности ГРСМБ.</w:t>
      </w:r>
    </w:p>
    <w:p w:rsidR="00DB40AB" w:rsidRPr="00F00D35" w:rsidRDefault="00DB40AB" w:rsidP="00F00D35">
      <w:pPr>
        <w:ind w:firstLine="851"/>
        <w:jc w:val="both"/>
      </w:pPr>
      <w:r w:rsidRPr="00F00D35">
        <w:t>2.7. Финансовое управление в обязательном порядке размещает в сети Интернет рейтинг и результаты оценки качества финансового менеджмента ГРСМБ.</w:t>
      </w:r>
    </w:p>
    <w:p w:rsidR="00DB40AB" w:rsidRPr="00F00D35" w:rsidRDefault="00DB40AB" w:rsidP="00F42F4C">
      <w:pPr>
        <w:numPr>
          <w:ilvl w:val="0"/>
          <w:numId w:val="9"/>
        </w:numPr>
        <w:ind w:left="0" w:firstLine="0"/>
        <w:jc w:val="center"/>
        <w:rPr>
          <w:b/>
          <w:bCs/>
        </w:rPr>
      </w:pPr>
      <w:r w:rsidRPr="00F00D35">
        <w:rPr>
          <w:b/>
          <w:bCs/>
        </w:rPr>
        <w:t>Применение результатов балльной оценки качества финансового менеджмента главных распорядителей средств местного бюджета</w:t>
      </w:r>
    </w:p>
    <w:p w:rsidR="00DB40AB" w:rsidRPr="00F00D35" w:rsidRDefault="00DB40AB" w:rsidP="00F00D35">
      <w:pPr>
        <w:ind w:firstLine="851"/>
        <w:jc w:val="both"/>
      </w:pPr>
      <w:r w:rsidRPr="00F00D35">
        <w:t>На основании результатов оценки качества финансового менеджмента Финансовое управление разрабатывает для ГРСМБ:</w:t>
      </w:r>
    </w:p>
    <w:p w:rsidR="00DB40AB" w:rsidRPr="00F00D35" w:rsidRDefault="00DB40AB" w:rsidP="00F00D35">
      <w:pPr>
        <w:ind w:firstLine="851"/>
        <w:jc w:val="both"/>
      </w:pPr>
      <w:r w:rsidRPr="00F00D35">
        <w:t>- рекомендации, направленные на повышение качества финансового менеджмента;</w:t>
      </w:r>
    </w:p>
    <w:p w:rsidR="00DB40AB" w:rsidRPr="00F00D35" w:rsidRDefault="00DB40AB" w:rsidP="00F00D35">
      <w:pPr>
        <w:ind w:firstLine="851"/>
        <w:jc w:val="both"/>
      </w:pPr>
      <w:r w:rsidRPr="00F00D35">
        <w:t>- предложения по поощрению руководителей ГРСМБ, набравших наибольшие результаты оценки качества финансового менеджмента;</w:t>
      </w:r>
    </w:p>
    <w:p w:rsidR="00DB40AB" w:rsidRPr="00F00D35" w:rsidRDefault="00DB40AB" w:rsidP="00F00D35">
      <w:pPr>
        <w:ind w:firstLine="851"/>
        <w:jc w:val="both"/>
      </w:pPr>
      <w:r w:rsidRPr="00F00D35">
        <w:t>- предложения по применению мер административного воздействия по отношению к руководителям ГРСМБ, действие (бездействие) которых привели к ухудшению уровня качества управления муниципальными финансами по сравнению с прошлым отчётным периодом.</w:t>
      </w:r>
    </w:p>
    <w:p w:rsidR="00DB40AB" w:rsidRPr="00F00D35" w:rsidRDefault="00DB40AB" w:rsidP="00F00D35">
      <w:pPr>
        <w:tabs>
          <w:tab w:val="left" w:pos="8064"/>
        </w:tabs>
        <w:ind w:firstLine="851"/>
      </w:pPr>
    </w:p>
    <w:p w:rsidR="00DB40AB" w:rsidRPr="00F00D35" w:rsidRDefault="00DB40AB" w:rsidP="00F00D35">
      <w:pPr>
        <w:tabs>
          <w:tab w:val="left" w:pos="8064"/>
        </w:tabs>
        <w:ind w:firstLine="851"/>
      </w:pPr>
    </w:p>
    <w:p w:rsidR="00DB40AB" w:rsidRPr="00F00D35" w:rsidRDefault="00DB40AB" w:rsidP="00F00D35">
      <w:pPr>
        <w:tabs>
          <w:tab w:val="left" w:pos="0"/>
          <w:tab w:val="left" w:pos="8064"/>
        </w:tabs>
        <w:ind w:firstLine="851"/>
        <w:jc w:val="both"/>
      </w:pPr>
    </w:p>
    <w:p w:rsidR="00DB40AB" w:rsidRPr="00F00D35" w:rsidRDefault="00DB40AB" w:rsidP="00F00D35">
      <w:pPr>
        <w:tabs>
          <w:tab w:val="left" w:pos="0"/>
          <w:tab w:val="left" w:pos="8064"/>
        </w:tabs>
        <w:ind w:firstLine="851"/>
        <w:jc w:val="both"/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</w:p>
    <w:p w:rsidR="00DB40AB" w:rsidRPr="00F00D35" w:rsidRDefault="00DB40AB" w:rsidP="00F00D35">
      <w:pPr>
        <w:pStyle w:val="BodyTextIndent2"/>
        <w:ind w:left="0" w:firstLine="851"/>
        <w:jc w:val="right"/>
        <w:rPr>
          <w:sz w:val="24"/>
          <w:szCs w:val="24"/>
        </w:rPr>
      </w:pPr>
      <w:r w:rsidRPr="00F00D35">
        <w:rPr>
          <w:sz w:val="24"/>
          <w:szCs w:val="24"/>
        </w:rPr>
        <w:t>Приложение №2 к Постановлению мэра</w:t>
      </w:r>
    </w:p>
    <w:p w:rsidR="00DB40AB" w:rsidRPr="00F00D35" w:rsidRDefault="00DB40AB" w:rsidP="00FE7F4C">
      <w:pPr>
        <w:shd w:val="clear" w:color="auto" w:fill="FFFFFF"/>
        <w:spacing w:line="278" w:lineRule="exact"/>
        <w:ind w:left="5529" w:right="-2"/>
        <w:jc w:val="both"/>
      </w:pPr>
      <w:r w:rsidRPr="00F00D35">
        <w:t>«Об утверждении Порядка и Методики балльной оценки качества финансового менеджмента главных распорядителей средств бюджета муниципального образования «Осинский район»»</w:t>
      </w:r>
    </w:p>
    <w:p w:rsidR="00DB40AB" w:rsidRPr="00F00D35" w:rsidRDefault="00DB40AB" w:rsidP="00FE7F4C">
      <w:pPr>
        <w:shd w:val="clear" w:color="auto" w:fill="FFFFFF"/>
        <w:spacing w:line="278" w:lineRule="exact"/>
        <w:ind w:left="5529" w:right="-2"/>
        <w:jc w:val="both"/>
      </w:pPr>
      <w:r w:rsidRPr="00F00D35">
        <w:t xml:space="preserve">от «____» ___________ 2015 г. №____ </w:t>
      </w:r>
    </w:p>
    <w:p w:rsidR="00DB40AB" w:rsidRPr="00F00D35" w:rsidRDefault="00DB40AB" w:rsidP="00F00D35">
      <w:pPr>
        <w:tabs>
          <w:tab w:val="left" w:pos="0"/>
          <w:tab w:val="left" w:pos="8064"/>
        </w:tabs>
        <w:ind w:firstLine="851"/>
        <w:jc w:val="both"/>
      </w:pPr>
    </w:p>
    <w:p w:rsidR="00DB40AB" w:rsidRPr="00F00D35" w:rsidRDefault="00DB40AB" w:rsidP="00FE7F4C">
      <w:pPr>
        <w:jc w:val="center"/>
      </w:pPr>
      <w:r w:rsidRPr="00F00D35">
        <w:rPr>
          <w:b/>
          <w:bCs/>
        </w:rPr>
        <w:t>Методика</w:t>
      </w:r>
    </w:p>
    <w:p w:rsidR="00DB40AB" w:rsidRPr="00F00D35" w:rsidRDefault="00DB40AB" w:rsidP="00FE7F4C">
      <w:pPr>
        <w:jc w:val="center"/>
      </w:pPr>
      <w:r w:rsidRPr="00F00D35">
        <w:rPr>
          <w:b/>
          <w:bCs/>
        </w:rPr>
        <w:t>балльной оценки качества финансового менеджмента</w:t>
      </w:r>
    </w:p>
    <w:p w:rsidR="00DB40AB" w:rsidRPr="00F00D35" w:rsidRDefault="00DB40AB" w:rsidP="00FE7F4C">
      <w:pPr>
        <w:jc w:val="center"/>
      </w:pPr>
      <w:r w:rsidRPr="00F00D35">
        <w:rPr>
          <w:b/>
          <w:bCs/>
        </w:rPr>
        <w:t>главных распорядителей средств бюджета</w:t>
      </w:r>
    </w:p>
    <w:p w:rsidR="00DB40AB" w:rsidRPr="00F00D35" w:rsidRDefault="00DB40AB" w:rsidP="00FE7F4C">
      <w:pPr>
        <w:jc w:val="center"/>
      </w:pPr>
      <w:r w:rsidRPr="00F00D35">
        <w:rPr>
          <w:b/>
          <w:bCs/>
        </w:rPr>
        <w:t>муниципального образования «Осинский район»</w:t>
      </w:r>
    </w:p>
    <w:p w:rsidR="00DB40AB" w:rsidRPr="00F00D35" w:rsidRDefault="00DB40AB" w:rsidP="00FE7F4C">
      <w:pPr>
        <w:numPr>
          <w:ilvl w:val="0"/>
          <w:numId w:val="11"/>
        </w:numPr>
        <w:ind w:left="0" w:firstLine="0"/>
        <w:jc w:val="center"/>
        <w:rPr>
          <w:b/>
          <w:bCs/>
        </w:rPr>
      </w:pPr>
      <w:r w:rsidRPr="00F00D35">
        <w:rPr>
          <w:b/>
          <w:bCs/>
        </w:rPr>
        <w:t>Общие положения</w:t>
      </w:r>
    </w:p>
    <w:p w:rsidR="00DB40AB" w:rsidRPr="00F00D35" w:rsidRDefault="00DB40AB" w:rsidP="00F00D35">
      <w:pPr>
        <w:ind w:firstLine="851"/>
        <w:jc w:val="both"/>
      </w:pPr>
      <w:r w:rsidRPr="00F00D35">
        <w:t>Методика балльной оценки качества финансового менеджмента главных распорядителей средств бюджета муниципального образования «Осинский район» Иркутской области (далее – Методика) определяет состав показателей, характеризующих качество финансового менеджмента, а также алгоритм расчёта оценки качества финансового менеджмента ГРСМБ и формирование сводного рейтинга ГРСМБ по качеству финансового менеджмента.</w:t>
      </w:r>
    </w:p>
    <w:p w:rsidR="00DB40AB" w:rsidRPr="00F00D35" w:rsidRDefault="00DB40AB" w:rsidP="00FE7F4C">
      <w:pPr>
        <w:jc w:val="center"/>
      </w:pPr>
      <w:r w:rsidRPr="00F00D35">
        <w:rPr>
          <w:b/>
          <w:bCs/>
        </w:rPr>
        <w:t>2.</w:t>
      </w:r>
      <w:r w:rsidRPr="00F00D35">
        <w:t> </w:t>
      </w:r>
      <w:r w:rsidRPr="00F00D35">
        <w:rPr>
          <w:b/>
          <w:bCs/>
        </w:rPr>
        <w:t>Показатели качества финансового менеджмента</w:t>
      </w:r>
    </w:p>
    <w:p w:rsidR="00DB40AB" w:rsidRPr="00F00D35" w:rsidRDefault="00DB40AB" w:rsidP="00F00D35">
      <w:pPr>
        <w:ind w:firstLine="851"/>
        <w:jc w:val="both"/>
      </w:pPr>
      <w:r w:rsidRPr="00F00D35">
        <w:t>2.1.   Оценка качества финансового менеджмента производится по следующим направлениям:</w:t>
      </w:r>
    </w:p>
    <w:p w:rsidR="00DB40AB" w:rsidRPr="00F00D35" w:rsidRDefault="00DB40AB" w:rsidP="00F00D35">
      <w:pPr>
        <w:ind w:firstLine="851"/>
        <w:jc w:val="both"/>
      </w:pPr>
      <w:r w:rsidRPr="00F00D35">
        <w:t>-  оценка механизмов планирования расходов бюджета;</w:t>
      </w:r>
    </w:p>
    <w:p w:rsidR="00DB40AB" w:rsidRPr="00F00D35" w:rsidRDefault="00DB40AB" w:rsidP="00F00D35">
      <w:pPr>
        <w:ind w:firstLine="851"/>
        <w:jc w:val="both"/>
      </w:pPr>
      <w:r w:rsidRPr="00F00D35">
        <w:t>-  оценка результатов исполнения бюджета в части расходов;</w:t>
      </w:r>
    </w:p>
    <w:p w:rsidR="00DB40AB" w:rsidRPr="00F00D35" w:rsidRDefault="00DB40AB" w:rsidP="00F00D35">
      <w:pPr>
        <w:ind w:firstLine="851"/>
        <w:jc w:val="both"/>
      </w:pPr>
      <w:r w:rsidRPr="00F00D35">
        <w:t>-  оценка управления обязательствами в процессе исполнения бюджета;</w:t>
      </w:r>
    </w:p>
    <w:p w:rsidR="00DB40AB" w:rsidRPr="00F00D35" w:rsidRDefault="00DB40AB" w:rsidP="00F00D35">
      <w:pPr>
        <w:ind w:firstLine="851"/>
        <w:jc w:val="both"/>
      </w:pPr>
      <w:r w:rsidRPr="00F00D35">
        <w:t>-  оценка состояния учёта и отчётности;</w:t>
      </w:r>
    </w:p>
    <w:p w:rsidR="00DB40AB" w:rsidRPr="00F00D35" w:rsidRDefault="00DB40AB" w:rsidP="00F00D35">
      <w:pPr>
        <w:ind w:firstLine="851"/>
        <w:jc w:val="both"/>
      </w:pPr>
      <w:r w:rsidRPr="00F00D35">
        <w:t>-  оценка организации контроля;</w:t>
      </w:r>
    </w:p>
    <w:p w:rsidR="00DB40AB" w:rsidRPr="00F00D35" w:rsidRDefault="00DB40AB" w:rsidP="00F00D35">
      <w:pPr>
        <w:ind w:firstLine="851"/>
        <w:jc w:val="both"/>
      </w:pPr>
      <w:r w:rsidRPr="00F00D35">
        <w:t>-  оценка исполнения судебных актов.</w:t>
      </w:r>
    </w:p>
    <w:p w:rsidR="00DB40AB" w:rsidRPr="00F00D35" w:rsidRDefault="00DB40AB" w:rsidP="00F00D35">
      <w:pPr>
        <w:ind w:firstLine="851"/>
        <w:jc w:val="both"/>
      </w:pPr>
      <w:r w:rsidRPr="00F00D35">
        <w:t>2.2.   Перечень показателей качества финансового менеджмента ГРСМБ приведен в приложении № 1 к Методике.</w:t>
      </w:r>
    </w:p>
    <w:p w:rsidR="00DB40AB" w:rsidRPr="00F00D35" w:rsidRDefault="00DB40AB" w:rsidP="00F00D35">
      <w:pPr>
        <w:ind w:firstLine="851"/>
        <w:jc w:val="both"/>
      </w:pPr>
      <w:r w:rsidRPr="00F00D35">
        <w:t>2.3.   Перечень исходных данных для проведения оценки качества финансового менеджмента ГРСМБ приведен в приложении № 2 к Методике.</w:t>
      </w:r>
    </w:p>
    <w:p w:rsidR="00DB40AB" w:rsidRPr="00F00D35" w:rsidRDefault="00DB40AB" w:rsidP="00F00D35">
      <w:pPr>
        <w:ind w:firstLine="851"/>
        <w:jc w:val="both"/>
      </w:pPr>
      <w:r w:rsidRPr="00F00D35">
        <w:t>Показатели и единицы измерения (графы 2, 3 таблицы приложения № 2 к Методике) определяются исходя из перечня показателей, приведенных в приложении №1.</w:t>
      </w:r>
    </w:p>
    <w:p w:rsidR="00DB40AB" w:rsidRPr="00F00D35" w:rsidRDefault="00DB40AB" w:rsidP="00F00D35">
      <w:pPr>
        <w:ind w:firstLine="851"/>
        <w:jc w:val="both"/>
      </w:pPr>
      <w:r w:rsidRPr="00F00D35">
        <w:t>Источники информации, содержащие значения исходных данных, указаны в графе 4 таблицы приложения № 2 к Методике.</w:t>
      </w:r>
    </w:p>
    <w:p w:rsidR="00DB40AB" w:rsidRPr="00F00D35" w:rsidRDefault="00DB40AB" w:rsidP="00F00D35">
      <w:pPr>
        <w:ind w:firstLine="851"/>
        <w:jc w:val="both"/>
      </w:pPr>
      <w:r w:rsidRPr="00F00D35">
        <w:t>В случае если ГРСМБ не располагает необходимыми данными по какому-либо показателю, то в соответствующую ячейку таблицы вписываются слова «нет данных».</w:t>
      </w:r>
    </w:p>
    <w:p w:rsidR="00DB40AB" w:rsidRPr="00F00D35" w:rsidRDefault="00DB40AB" w:rsidP="00F00D35">
      <w:pPr>
        <w:ind w:firstLine="851"/>
        <w:jc w:val="both"/>
      </w:pPr>
      <w:r w:rsidRPr="00F00D35">
        <w:t>2.4. Расчёт оценочных показателей производится на основании данных, согласованных или скорректированных по результатам проверки работниками отдела бюджетного учета и отчетности.</w:t>
      </w:r>
    </w:p>
    <w:p w:rsidR="00DB40AB" w:rsidRPr="00F00D35" w:rsidRDefault="00DB40AB" w:rsidP="003E0586">
      <w:pPr>
        <w:ind w:firstLine="851"/>
        <w:jc w:val="both"/>
      </w:pPr>
      <w:r w:rsidRPr="00F00D35">
        <w:t> </w:t>
      </w:r>
      <w:r w:rsidRPr="00F00D35">
        <w:rPr>
          <w:b/>
          <w:bCs/>
        </w:rPr>
        <w:t>3. Оценка качества финансового менеджмента</w:t>
      </w:r>
    </w:p>
    <w:p w:rsidR="00DB40AB" w:rsidRPr="00F00D35" w:rsidRDefault="00DB40AB" w:rsidP="00F00D35">
      <w:pPr>
        <w:ind w:firstLine="851"/>
        <w:jc w:val="both"/>
      </w:pPr>
      <w:r w:rsidRPr="00F00D35">
        <w:t>3.1.   Оценка качества финансового менеджмента рассчитывается на основании балльной оценки по каждому из показателей, указанных в приложении № 1 к Методике.</w:t>
      </w:r>
    </w:p>
    <w:p w:rsidR="00DB40AB" w:rsidRPr="00F00D35" w:rsidRDefault="00DB40AB" w:rsidP="00F00D35">
      <w:pPr>
        <w:ind w:firstLine="851"/>
        <w:jc w:val="both"/>
      </w:pPr>
      <w:r w:rsidRPr="00F00D35">
        <w:t>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105 баллам.</w:t>
      </w:r>
    </w:p>
    <w:p w:rsidR="00DB40AB" w:rsidRPr="00F00D35" w:rsidRDefault="00DB40AB" w:rsidP="00F00D35">
      <w:pPr>
        <w:ind w:firstLine="851"/>
        <w:jc w:val="both"/>
      </w:pPr>
      <w:r w:rsidRPr="00F00D35">
        <w:t>3.3. 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DB40AB" w:rsidRPr="00F00D35" w:rsidRDefault="00DB40AB" w:rsidP="00F00D35">
      <w:pPr>
        <w:ind w:firstLine="851"/>
        <w:jc w:val="both"/>
      </w:pPr>
      <w:r w:rsidRPr="00F00D35">
        <w:t>3.4.   Балльная оценка по каждому из показателей рассчитывается в следующем порядке:</w:t>
      </w:r>
    </w:p>
    <w:p w:rsidR="00DB40AB" w:rsidRPr="00F00D35" w:rsidRDefault="00DB40AB" w:rsidP="00F00D35">
      <w:pPr>
        <w:ind w:firstLine="851"/>
        <w:jc w:val="both"/>
      </w:pPr>
      <w:r w:rsidRPr="00F00D35">
        <w:t>-   в формулу, приведенную в графе 2 таблицы приложения № 1 к Методике, подставить требуемые исходные данные и произвести необходимые вычисления;</w:t>
      </w:r>
    </w:p>
    <w:p w:rsidR="00DB40AB" w:rsidRPr="00F00D35" w:rsidRDefault="00DB40AB" w:rsidP="00F00D35">
      <w:pPr>
        <w:ind w:firstLine="851"/>
        <w:jc w:val="both"/>
      </w:pPr>
      <w:r w:rsidRPr="00F00D35">
        <w:t>-   определить, какому из диапазонов, приведенных в графе 4 таблицы приложения № 1 к Методике, принадлежит полученный результат вычислений;</w:t>
      </w:r>
    </w:p>
    <w:p w:rsidR="00DB40AB" w:rsidRPr="00F00D35" w:rsidRDefault="00DB40AB" w:rsidP="00F00D35">
      <w:pPr>
        <w:ind w:firstLine="851"/>
        <w:jc w:val="both"/>
      </w:pPr>
      <w:r w:rsidRPr="00F00D35">
        <w:t>-        зафиксировать балл, соответствующий выбранному диапазону, на основании графы 5 таблицы приложения № 1 к Методике.</w:t>
      </w:r>
    </w:p>
    <w:p w:rsidR="00DB40AB" w:rsidRPr="00F00D35" w:rsidRDefault="00DB40AB" w:rsidP="00F00D35">
      <w:pPr>
        <w:ind w:firstLine="851"/>
        <w:jc w:val="both"/>
      </w:pPr>
      <w:r w:rsidRPr="00F00D35">
        <w:t>3.5.   ГРСМБ, к которому не применим какой-либо показатель, получает по соответствующему критерию нулевую оценку.</w:t>
      </w:r>
    </w:p>
    <w:p w:rsidR="00DB40AB" w:rsidRPr="00F00D35" w:rsidRDefault="00DB40AB" w:rsidP="00F00D35">
      <w:pPr>
        <w:ind w:firstLine="851"/>
        <w:jc w:val="both"/>
      </w:pPr>
      <w:r w:rsidRPr="00F00D35">
        <w:t>3.6.   Расчёт суммарной оценки качества финансового менеджмента (КФМ) каждого ГРСМБ осуществляется по следующей формуле:</w:t>
      </w:r>
    </w:p>
    <w:p w:rsidR="00DB40AB" w:rsidRPr="00F00D35" w:rsidRDefault="00DB40AB" w:rsidP="00F00D35">
      <w:pPr>
        <w:ind w:firstLine="851"/>
        <w:jc w:val="both"/>
      </w:pPr>
      <w:r w:rsidRPr="00F00D35">
        <w:t>КФМ = SUM Вi, где:</w:t>
      </w:r>
    </w:p>
    <w:p w:rsidR="00DB40AB" w:rsidRPr="00F00D35" w:rsidRDefault="00DB40AB" w:rsidP="00F00D35">
      <w:pPr>
        <w:ind w:firstLine="851"/>
        <w:jc w:val="both"/>
      </w:pPr>
      <w:r w:rsidRPr="00F00D35">
        <w:t>Вi  - итоговое значение оценки по направлению;</w:t>
      </w:r>
    </w:p>
    <w:p w:rsidR="00DB40AB" w:rsidRPr="00F00D35" w:rsidRDefault="00DB40AB" w:rsidP="00F00D35">
      <w:pPr>
        <w:ind w:firstLine="851"/>
        <w:jc w:val="both"/>
      </w:pPr>
      <w:r w:rsidRPr="00F00D35">
        <w:t>i – номер направления оценки.</w:t>
      </w:r>
    </w:p>
    <w:p w:rsidR="00DB40AB" w:rsidRPr="00F00D35" w:rsidRDefault="00DB40AB" w:rsidP="00F00D35">
      <w:pPr>
        <w:ind w:firstLine="851"/>
        <w:jc w:val="both"/>
      </w:pPr>
      <w:r w:rsidRPr="00F00D35">
        <w:t>3.7. Итоговое значение оценки по направлению (Bi) рассчитывается по следующей формуле:</w:t>
      </w:r>
    </w:p>
    <w:p w:rsidR="00DB40AB" w:rsidRPr="00F00D35" w:rsidRDefault="00DB40AB" w:rsidP="00F00D35">
      <w:pPr>
        <w:ind w:firstLine="851"/>
        <w:jc w:val="both"/>
      </w:pPr>
      <w:r w:rsidRPr="00F00D35">
        <w:t>Вi = SUM Kj, где:</w:t>
      </w:r>
    </w:p>
    <w:p w:rsidR="00DB40AB" w:rsidRPr="00F00D35" w:rsidRDefault="00DB40AB" w:rsidP="00F00D35">
      <w:pPr>
        <w:ind w:firstLine="851"/>
        <w:jc w:val="both"/>
      </w:pPr>
      <w:r w:rsidRPr="00F00D35">
        <w:t>Kj – значение оценки показателя по i-му направлению;</w:t>
      </w:r>
    </w:p>
    <w:p w:rsidR="00DB40AB" w:rsidRPr="00F00D35" w:rsidRDefault="00DB40AB" w:rsidP="00F00D35">
      <w:pPr>
        <w:tabs>
          <w:tab w:val="left" w:pos="0"/>
          <w:tab w:val="left" w:pos="8064"/>
        </w:tabs>
        <w:ind w:firstLine="851"/>
        <w:jc w:val="both"/>
      </w:pPr>
      <w:r w:rsidRPr="00F00D35">
        <w:t>j – номер показателя оценки в рамках направления оценки</w:t>
      </w:r>
    </w:p>
    <w:p w:rsidR="00DB40AB" w:rsidRPr="00F00D35" w:rsidRDefault="00DB40AB" w:rsidP="00FE7F4C">
      <w:pPr>
        <w:jc w:val="center"/>
      </w:pPr>
      <w:r w:rsidRPr="00F00D35">
        <w:rPr>
          <w:b/>
          <w:bCs/>
        </w:rPr>
        <w:t>4. Анализ качества финансового менеджмента и формирование рейтинга</w:t>
      </w:r>
    </w:p>
    <w:p w:rsidR="00DB40AB" w:rsidRPr="00F00D35" w:rsidRDefault="00DB40AB" w:rsidP="00F00D35">
      <w:pPr>
        <w:ind w:firstLine="851"/>
        <w:jc w:val="both"/>
      </w:pPr>
      <w:r w:rsidRPr="00F00D35">
        <w:t>4.1.   Анализ качества финансового менеджмента производится по следующим направлениям:</w:t>
      </w:r>
    </w:p>
    <w:p w:rsidR="00DB40AB" w:rsidRPr="00F00D35" w:rsidRDefault="00DB40AB" w:rsidP="00F00D35">
      <w:pPr>
        <w:ind w:firstLine="851"/>
        <w:jc w:val="both"/>
      </w:pPr>
      <w:r w:rsidRPr="00F00D35">
        <w:t>-   по уровню оценок, полученных ГРСМБ по каждому из показателей;</w:t>
      </w:r>
    </w:p>
    <w:p w:rsidR="00DB40AB" w:rsidRPr="00F00D35" w:rsidRDefault="00DB40AB" w:rsidP="00F00D35">
      <w:pPr>
        <w:ind w:firstLine="851"/>
        <w:jc w:val="both"/>
      </w:pPr>
      <w:r w:rsidRPr="00F00D35">
        <w:t>-   по суммарной оценке, полученной каждым ГРСМБ по применимым к нему показателям;</w:t>
      </w:r>
    </w:p>
    <w:p w:rsidR="00DB40AB" w:rsidRPr="00F00D35" w:rsidRDefault="00DB40AB" w:rsidP="00F00D35">
      <w:pPr>
        <w:ind w:firstLine="851"/>
        <w:jc w:val="both"/>
      </w:pPr>
      <w:r w:rsidRPr="00F00D35">
        <w:t>-   по средней оценке уровня финансового менеджмента ГРСМБ.</w:t>
      </w:r>
    </w:p>
    <w:p w:rsidR="00DB40AB" w:rsidRPr="00F00D35" w:rsidRDefault="00DB40AB" w:rsidP="00F00D35">
      <w:pPr>
        <w:ind w:firstLine="851"/>
        <w:jc w:val="both"/>
      </w:pPr>
      <w:r w:rsidRPr="00F00D35">
        <w:t>4.2.   При анализе качества финансового менеджмента по уровню оценок, полученных ГРСМБ по каждому из показателей:</w:t>
      </w:r>
    </w:p>
    <w:p w:rsidR="00DB40AB" w:rsidRPr="00F00D35" w:rsidRDefault="00DB40AB" w:rsidP="00F00D35">
      <w:pPr>
        <w:ind w:firstLine="851"/>
        <w:jc w:val="both"/>
      </w:pPr>
      <w:r w:rsidRPr="00F00D35">
        <w:t>-   производится расчёт среднего значения оценки, полученной всеми ГРСМБ по каждому из показателей;</w:t>
      </w:r>
    </w:p>
    <w:p w:rsidR="00DB40AB" w:rsidRPr="00F00D35" w:rsidRDefault="00DB40AB" w:rsidP="00F00D35">
      <w:pPr>
        <w:ind w:firstLine="851"/>
        <w:jc w:val="both"/>
      </w:pPr>
      <w:r w:rsidRPr="00F00D35">
        <w:t>-   определяются ГРСМБ, имеющие по оцениваемому показателю неудовлетворительные результаты.</w:t>
      </w:r>
    </w:p>
    <w:p w:rsidR="00DB40AB" w:rsidRPr="00F00D35" w:rsidRDefault="00DB40AB" w:rsidP="00F00D35">
      <w:pPr>
        <w:ind w:firstLine="851"/>
        <w:jc w:val="both"/>
      </w:pPr>
      <w:r w:rsidRPr="00F00D35">
        <w:t>4.3.   Расчёт среднего значения оценки по каждому из показателей (SPj) производится по следующей формуле:</w:t>
      </w:r>
    </w:p>
    <w:p w:rsidR="00DB40AB" w:rsidRPr="002D1BB5" w:rsidRDefault="00DB40AB" w:rsidP="00F00D35">
      <w:pPr>
        <w:ind w:firstLine="851"/>
        <w:jc w:val="both"/>
      </w:pPr>
      <w:r w:rsidRPr="00F00D35">
        <w:t>                                                   SPj =  SUM Kjn/</w:t>
      </w:r>
      <w:r w:rsidRPr="00F00D35">
        <w:rPr>
          <w:lang w:val="en-US"/>
        </w:rPr>
        <w:t>n</w:t>
      </w:r>
      <w:r w:rsidRPr="00F00D35">
        <w:t>.   где:</w:t>
      </w:r>
    </w:p>
    <w:p w:rsidR="00DB40AB" w:rsidRPr="00F00D35" w:rsidRDefault="00DB40AB" w:rsidP="00F00D35">
      <w:pPr>
        <w:ind w:firstLine="851"/>
        <w:jc w:val="both"/>
      </w:pPr>
      <w:r w:rsidRPr="00F00D35">
        <w:t>Kj – значение оценки показателя по n-му ГРСМБ;</w:t>
      </w:r>
    </w:p>
    <w:p w:rsidR="00DB40AB" w:rsidRPr="00F00D35" w:rsidRDefault="00DB40AB" w:rsidP="00F00D35">
      <w:pPr>
        <w:ind w:firstLine="851"/>
        <w:jc w:val="both"/>
      </w:pPr>
      <w:r w:rsidRPr="00F00D35">
        <w:t>j – номер показателя;</w:t>
      </w:r>
    </w:p>
    <w:p w:rsidR="00DB40AB" w:rsidRPr="002D1BB5" w:rsidRDefault="00DB40AB" w:rsidP="00F00D35">
      <w:pPr>
        <w:ind w:firstLine="851"/>
        <w:jc w:val="both"/>
      </w:pPr>
      <w:r w:rsidRPr="00F00D35">
        <w:t xml:space="preserve">n – общее количество ГРСМБ, к которым применим данный показатель. </w:t>
      </w:r>
    </w:p>
    <w:p w:rsidR="00DB40AB" w:rsidRPr="00F00D35" w:rsidRDefault="00DB40AB" w:rsidP="00F00D35">
      <w:pPr>
        <w:ind w:firstLine="851"/>
        <w:jc w:val="both"/>
      </w:pPr>
      <w:r w:rsidRPr="00F00D35">
        <w:t>4.4.   ГРСМБ имеет по оцениваемому показателю неудовлетворительные результаты в одном из следующих случаев:</w:t>
      </w:r>
    </w:p>
    <w:p w:rsidR="00DB40AB" w:rsidRPr="00F00D35" w:rsidRDefault="00DB40AB" w:rsidP="00F00D35">
      <w:pPr>
        <w:ind w:firstLine="851"/>
        <w:jc w:val="both"/>
      </w:pPr>
      <w:r w:rsidRPr="00F00D35">
        <w:t>-   если среднее значение оценки всех ГРСМБ (SPj) больше 3 баллов, при этом индивидуальная оценка ГРСМБ по показателю, ниже среднего значения оценки всех ГРСМБ (SPj) по показателю и (или) ниже 3 баллов;</w:t>
      </w:r>
    </w:p>
    <w:p w:rsidR="00DB40AB" w:rsidRPr="00F00D35" w:rsidRDefault="00DB40AB" w:rsidP="00F00D35">
      <w:pPr>
        <w:ind w:firstLine="851"/>
        <w:jc w:val="both"/>
      </w:pPr>
      <w:r w:rsidRPr="00F00D35">
        <w:t>-   если среднее значение оценки всех ГРСМБ (SPj) меньше 3 баллов и индивидуальная оценка ГРСМБ по показателю, ниже 3 баллов.</w:t>
      </w:r>
    </w:p>
    <w:p w:rsidR="00DB40AB" w:rsidRPr="00F00D35" w:rsidRDefault="00DB40AB" w:rsidP="00F00D35">
      <w:pPr>
        <w:ind w:firstLine="851"/>
        <w:jc w:val="both"/>
      </w:pPr>
      <w:r w:rsidRPr="00F00D35">
        <w:t>4.5.   Результаты анализа качества финансового менеджмента по уровню оценок, полученных ГРСМБ по каждому из показателей, представляются по форме, приведенной в приложении № 3 к Методике:</w:t>
      </w:r>
    </w:p>
    <w:p w:rsidR="00DB40AB" w:rsidRPr="00F00D35" w:rsidRDefault="00DB40AB" w:rsidP="00F00D35">
      <w:pPr>
        <w:ind w:firstLine="851"/>
        <w:jc w:val="both"/>
      </w:pPr>
      <w:r w:rsidRPr="00F00D35">
        <w:t>-        в графы 1, 2 таблицы приложения № 3 к Методике заносится номер показателя по порядку и его наименование (содержание граф 1, 2 таблицы приложения № 3 к Методике должно соответствовать содержанию графы 1 приложения № 1 к Методике);</w:t>
      </w:r>
    </w:p>
    <w:p w:rsidR="00DB40AB" w:rsidRPr="00F00D35" w:rsidRDefault="00DB40AB" w:rsidP="00F00D35">
      <w:pPr>
        <w:ind w:firstLine="851"/>
        <w:jc w:val="both"/>
      </w:pPr>
      <w:r w:rsidRPr="00F00D35">
        <w:t>-        в графу 3 таблицы приложения № 3 к Методике заносится полученное расчётным путём среднее значение по показателю оценки;</w:t>
      </w:r>
    </w:p>
    <w:p w:rsidR="00DB40AB" w:rsidRPr="00F00D35" w:rsidRDefault="00DB40AB" w:rsidP="00F00D35">
      <w:pPr>
        <w:ind w:firstLine="851"/>
        <w:jc w:val="both"/>
      </w:pPr>
      <w:r w:rsidRPr="00F00D35">
        <w:t>-        в графу 4 таблицы приложения № 3 к Методике заносятся наименования ГРСМБ, получивших неудовлетворительную оценку в соответствии с пунктом 4.4 данного раздела Методики;</w:t>
      </w:r>
    </w:p>
    <w:p w:rsidR="00DB40AB" w:rsidRPr="00F00D35" w:rsidRDefault="00DB40AB" w:rsidP="00F00D35">
      <w:pPr>
        <w:ind w:firstLine="851"/>
        <w:jc w:val="both"/>
      </w:pPr>
      <w:r w:rsidRPr="00F00D35">
        <w:t>-   в графу 5 таблицы приложения № 3 к Методике заносятся наименования ГРСМБ, получивших самую высокую оценку по показателю;</w:t>
      </w:r>
    </w:p>
    <w:p w:rsidR="00DB40AB" w:rsidRPr="00F00D35" w:rsidRDefault="00DB40AB" w:rsidP="00F00D35">
      <w:pPr>
        <w:ind w:firstLine="851"/>
        <w:jc w:val="both"/>
      </w:pPr>
      <w:r w:rsidRPr="00F00D35">
        <w:t>-   в графу 6 таблицы приложения № 3 к Методике заносятся наименования ГРСМБ, к которым данный показатель оказался не применим.</w:t>
      </w:r>
    </w:p>
    <w:p w:rsidR="00DB40AB" w:rsidRPr="00F00D35" w:rsidRDefault="00DB40AB" w:rsidP="00F00D35">
      <w:pPr>
        <w:ind w:firstLine="851"/>
        <w:jc w:val="both"/>
      </w:pPr>
      <w:r w:rsidRPr="00F00D35">
        <w:t>4.6. Анализ качества финансового менеджмента по совокупности оценок, полученных каждым ГРСМБ по применимым к нему показателям, производится на основании сопоставления суммарной оценки качества финансового менеджмента ГРСМБ и максимально возможной оценки, которую может получить ГРСМБ за качество финансового менеджмента исходя из применимости показателей.</w:t>
      </w:r>
    </w:p>
    <w:p w:rsidR="00DB40AB" w:rsidRPr="00F00D35" w:rsidRDefault="00DB40AB" w:rsidP="00F00D35">
      <w:pPr>
        <w:ind w:firstLine="851"/>
        <w:jc w:val="both"/>
      </w:pPr>
      <w:r w:rsidRPr="00F00D35">
        <w:t>4.7. Максимально возможная оценка, которую может получить ГРСМБ за качество финансового менеджмента, исходя из применимости показателей, рассчитывается по формулам, приведенным в пунктах 3.6. – 3.7. раздела 3. Методики, путём подстановки в них значения 5 баллов для применимых к ГРСМБ показателям (вместо фактически полученных оценок) и значения 0 баллов для не применимых к ГРСМБ показателям.</w:t>
      </w:r>
    </w:p>
    <w:p w:rsidR="00DB40AB" w:rsidRPr="00F00D35" w:rsidRDefault="00DB40AB" w:rsidP="00F00D35">
      <w:pPr>
        <w:ind w:firstLine="851"/>
        <w:jc w:val="both"/>
      </w:pPr>
      <w:r w:rsidRPr="00F00D35">
        <w:t>4.8.   Уровень качества финансового менеджмента (Q) по совокупности оценок полученных каждым ГРСМБ по применимым к нему показателям рассчитывается по следующей формуле:</w:t>
      </w:r>
    </w:p>
    <w:p w:rsidR="00DB40AB" w:rsidRPr="00F00D35" w:rsidRDefault="00DB40AB" w:rsidP="00F00D35">
      <w:pPr>
        <w:ind w:firstLine="851"/>
        <w:jc w:val="both"/>
      </w:pPr>
      <w:r w:rsidRPr="00F00D35">
        <w:t>КФМ</w:t>
      </w:r>
    </w:p>
    <w:p w:rsidR="00DB40AB" w:rsidRPr="00F00D35" w:rsidRDefault="00DB40AB" w:rsidP="00F00D35">
      <w:pPr>
        <w:ind w:firstLine="851"/>
        <w:jc w:val="both"/>
      </w:pPr>
      <w:r w:rsidRPr="00F00D35">
        <w:t>                                                       Q =КФМ/MAX ,  где:</w:t>
      </w:r>
    </w:p>
    <w:p w:rsidR="00DB40AB" w:rsidRPr="00F00D35" w:rsidRDefault="00DB40AB" w:rsidP="00F00D35">
      <w:pPr>
        <w:ind w:firstLine="851"/>
        <w:jc w:val="both"/>
      </w:pPr>
      <w:r w:rsidRPr="00F00D35">
        <w:t>КФМ – суммарная оценка качества финансового менеджмента ГРСМБ;</w:t>
      </w:r>
    </w:p>
    <w:p w:rsidR="00DB40AB" w:rsidRPr="00F00D35" w:rsidRDefault="00DB40AB" w:rsidP="00F00D35">
      <w:pPr>
        <w:ind w:firstLine="851"/>
        <w:jc w:val="both"/>
      </w:pPr>
      <w:r w:rsidRPr="00F00D35">
        <w:t>MAX – максимально возможная оценка, которую может получить ГРСМБ за качество финансового менеджмента исходя из применимости показателей.</w:t>
      </w:r>
    </w:p>
    <w:p w:rsidR="00DB40AB" w:rsidRPr="00F00D35" w:rsidRDefault="00DB40AB" w:rsidP="00F00D35">
      <w:pPr>
        <w:ind w:firstLine="851"/>
        <w:jc w:val="both"/>
      </w:pPr>
      <w:r w:rsidRPr="00F00D35">
        <w:t>4.9.   Чем выше значение показателя «Q», тем выше уровень качества финансового менеджмента ГРСМБ.</w:t>
      </w:r>
    </w:p>
    <w:p w:rsidR="00DB40AB" w:rsidRPr="00F00D35" w:rsidRDefault="00DB40AB" w:rsidP="00F00D35">
      <w:pPr>
        <w:ind w:firstLine="851"/>
        <w:jc w:val="both"/>
      </w:pPr>
      <w:r w:rsidRPr="00F00D35">
        <w:t>Максимальный уровень качества составляет 1,0.</w:t>
      </w:r>
    </w:p>
    <w:p w:rsidR="00DB40AB" w:rsidRPr="00F00D35" w:rsidRDefault="00DB40AB" w:rsidP="00F00D35">
      <w:pPr>
        <w:ind w:firstLine="851"/>
        <w:jc w:val="both"/>
      </w:pPr>
      <w:r w:rsidRPr="00F00D35">
        <w:t>4.10. По суммарной оценке, полученной каждым ГРСМБ, рассчитывается рейтинговая оценка качества финансового менеджмента каждого ГРСМБ, и формируется сводный рейтинг, ранжированный по убыванию рейтинговых оценок ГРСМБ.</w:t>
      </w:r>
    </w:p>
    <w:p w:rsidR="00DB40AB" w:rsidRPr="00F00D35" w:rsidRDefault="00DB40AB" w:rsidP="00F00D35">
      <w:pPr>
        <w:ind w:firstLine="851"/>
        <w:jc w:val="both"/>
      </w:pPr>
      <w:r w:rsidRPr="00F00D35">
        <w:t>4.11. Рейтинговая оценка каждого ГРСМБ (R) за качество финансового менеджмента рассчитывается по следующей формуле:</w:t>
      </w:r>
    </w:p>
    <w:p w:rsidR="00DB40AB" w:rsidRPr="00F00D35" w:rsidRDefault="00DB40AB" w:rsidP="00F00D35">
      <w:pPr>
        <w:ind w:firstLine="851"/>
        <w:jc w:val="both"/>
      </w:pPr>
      <w:r w:rsidRPr="00F00D35">
        <w:t>R = Q x 5, где:</w:t>
      </w:r>
    </w:p>
    <w:p w:rsidR="00DB40AB" w:rsidRPr="00F00D35" w:rsidRDefault="00DB40AB" w:rsidP="00F00D35">
      <w:pPr>
        <w:ind w:firstLine="851"/>
        <w:jc w:val="both"/>
      </w:pPr>
      <w:r w:rsidRPr="00F00D35">
        <w:t>Q – уровень качества финансового менеджмента ГРСМБ.</w:t>
      </w:r>
    </w:p>
    <w:p w:rsidR="00DB40AB" w:rsidRPr="00F00D35" w:rsidRDefault="00DB40AB" w:rsidP="00F00D35">
      <w:pPr>
        <w:ind w:firstLine="851"/>
        <w:jc w:val="both"/>
      </w:pPr>
      <w:r w:rsidRPr="00F00D35">
        <w:t>Максимальная рейтинговая оценка, которая может быть получена ГРСМБ за качество финансового менеджмента, равна 5 баллам.</w:t>
      </w:r>
    </w:p>
    <w:p w:rsidR="00DB40AB" w:rsidRPr="00F00D35" w:rsidRDefault="00DB40AB" w:rsidP="00F00D35">
      <w:pPr>
        <w:ind w:firstLine="851"/>
        <w:jc w:val="both"/>
      </w:pPr>
      <w:r w:rsidRPr="00F00D35">
        <w:t>4.12. Сводный рейтинг, ранжированный по убыванию оценок качества финансового менеджмента ГРСМБ, составляется по форме согласно приложению № 4 к Методике.</w:t>
      </w:r>
    </w:p>
    <w:p w:rsidR="00DB40AB" w:rsidRPr="00F00D35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Pr="00F00D35" w:rsidRDefault="00DB40AB" w:rsidP="00F00D35">
      <w:pPr>
        <w:ind w:firstLine="851"/>
        <w:jc w:val="right"/>
      </w:pPr>
      <w:r w:rsidRPr="00F00D35">
        <w:t>Приложение № 1</w:t>
      </w:r>
    </w:p>
    <w:p w:rsidR="00DB40AB" w:rsidRPr="00F00D35" w:rsidRDefault="00DB40AB" w:rsidP="00F00D35">
      <w:pPr>
        <w:ind w:left="5670" w:firstLine="851"/>
        <w:jc w:val="right"/>
      </w:pPr>
      <w:r w:rsidRPr="00F00D35">
        <w:t>к Методике балльной оценки качества финансового менеджмента главных распорядителей средств бюджета</w:t>
      </w:r>
    </w:p>
    <w:p w:rsidR="00DB40AB" w:rsidRPr="00F00D35" w:rsidRDefault="00DB40AB" w:rsidP="00F00D35">
      <w:pPr>
        <w:ind w:left="5670" w:firstLine="851"/>
        <w:jc w:val="right"/>
      </w:pPr>
    </w:p>
    <w:p w:rsidR="00DB40AB" w:rsidRPr="00F00D35" w:rsidRDefault="00DB40AB" w:rsidP="00F00D35">
      <w:pPr>
        <w:ind w:left="5670" w:firstLine="851"/>
        <w:jc w:val="right"/>
      </w:pPr>
    </w:p>
    <w:p w:rsidR="00DB40AB" w:rsidRPr="00F00D35" w:rsidRDefault="00DB40AB" w:rsidP="00F00D35">
      <w:pPr>
        <w:tabs>
          <w:tab w:val="left" w:pos="2016"/>
        </w:tabs>
        <w:ind w:firstLine="851"/>
        <w:jc w:val="right"/>
      </w:pPr>
    </w:p>
    <w:p w:rsidR="00DB40AB" w:rsidRPr="00F00D35" w:rsidRDefault="00DB40AB" w:rsidP="00FE7F4C">
      <w:pPr>
        <w:jc w:val="center"/>
        <w:rPr>
          <w:b/>
          <w:bCs/>
        </w:rPr>
      </w:pPr>
      <w:r w:rsidRPr="00F00D35">
        <w:rPr>
          <w:b/>
          <w:bCs/>
        </w:rPr>
        <w:t>Перечень</w:t>
      </w:r>
    </w:p>
    <w:p w:rsidR="00DB40AB" w:rsidRPr="00F00D35" w:rsidRDefault="00DB40AB" w:rsidP="00FE7F4C">
      <w:pPr>
        <w:ind w:firstLine="851"/>
        <w:jc w:val="center"/>
        <w:rPr>
          <w:b/>
          <w:bCs/>
        </w:rPr>
      </w:pPr>
      <w:r w:rsidRPr="00F00D35">
        <w:rPr>
          <w:b/>
          <w:bCs/>
        </w:rPr>
        <w:t>показателей балльной оценки качества финансового менеджмента</w:t>
      </w:r>
    </w:p>
    <w:p w:rsidR="00DB40AB" w:rsidRPr="00F00D35" w:rsidRDefault="00DB40AB" w:rsidP="00FE7F4C">
      <w:pPr>
        <w:ind w:firstLine="851"/>
        <w:jc w:val="center"/>
        <w:rPr>
          <w:b/>
          <w:bCs/>
        </w:rPr>
      </w:pPr>
      <w:r w:rsidRPr="00F00D35">
        <w:rPr>
          <w:b/>
          <w:bCs/>
        </w:rPr>
        <w:t>главных распорядителей средств местного бюджета</w:t>
      </w:r>
    </w:p>
    <w:p w:rsidR="00DB40AB" w:rsidRPr="00F00D35" w:rsidRDefault="00DB40AB" w:rsidP="00FE7F4C">
      <w:pPr>
        <w:ind w:firstLine="851"/>
        <w:jc w:val="center"/>
        <w:rPr>
          <w:b/>
          <w:bCs/>
        </w:rPr>
      </w:pPr>
    </w:p>
    <w:tbl>
      <w:tblPr>
        <w:tblW w:w="10299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12"/>
        <w:gridCol w:w="3079"/>
        <w:gridCol w:w="1106"/>
        <w:gridCol w:w="1598"/>
        <w:gridCol w:w="2204"/>
      </w:tblGrid>
      <w:tr w:rsidR="00DB40AB" w:rsidRPr="00F00D35">
        <w:trPr>
          <w:tblHeader/>
          <w:tblCellSpacing w:w="0" w:type="dxa"/>
        </w:trPr>
        <w:tc>
          <w:tcPr>
            <w:tcW w:w="23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>
            <w:pPr>
              <w:jc w:val="center"/>
            </w:pPr>
            <w:r w:rsidRPr="00F00D35">
              <w:t>Наименование показателя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>
            <w:pPr>
              <w:ind w:hanging="44"/>
              <w:jc w:val="center"/>
            </w:pPr>
            <w:r w:rsidRPr="00F00D35">
              <w:t>Расчёт показателя (Р)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>
            <w:pPr>
              <w:ind w:hanging="4"/>
              <w:jc w:val="center"/>
            </w:pPr>
            <w:r w:rsidRPr="00F00D35">
              <w:t>Единицы измерения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>
            <w:pPr>
              <w:ind w:firstLine="24"/>
              <w:jc w:val="center"/>
            </w:pPr>
            <w:r w:rsidRPr="00F00D35">
              <w:t>Максимальная суммарная оценка по направлению/ оценка по показателю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>
            <w:pPr>
              <w:jc w:val="center"/>
            </w:pPr>
            <w:r w:rsidRPr="00F00D35">
              <w:t>Комментарии</w:t>
            </w:r>
          </w:p>
        </w:tc>
      </w:tr>
      <w:tr w:rsidR="00DB40AB" w:rsidRPr="00F00D35">
        <w:trPr>
          <w:tblHeader/>
          <w:tblCellSpacing w:w="0" w:type="dxa"/>
        </w:trPr>
        <w:tc>
          <w:tcPr>
            <w:tcW w:w="23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>
            <w:pPr>
              <w:jc w:val="center"/>
            </w:pPr>
            <w:r w:rsidRPr="00F00D35">
              <w:t>1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>
            <w:pPr>
              <w:jc w:val="center"/>
            </w:pPr>
            <w:r w:rsidRPr="00F00D35">
              <w:t>2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>
            <w:pPr>
              <w:jc w:val="center"/>
            </w:pPr>
            <w:r w:rsidRPr="00F00D35"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>
            <w:pPr>
              <w:jc w:val="center"/>
            </w:pPr>
            <w:r w:rsidRPr="00F00D35">
              <w:t>4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>
            <w:pPr>
              <w:ind w:hanging="15"/>
              <w:jc w:val="center"/>
            </w:pPr>
            <w:r w:rsidRPr="00F00D35">
              <w:t>5</w:t>
            </w:r>
          </w:p>
        </w:tc>
      </w:tr>
      <w:tr w:rsidR="00DB40AB" w:rsidRPr="00F00D35">
        <w:trPr>
          <w:tblCellSpacing w:w="0" w:type="dxa"/>
        </w:trPr>
        <w:tc>
          <w:tcPr>
            <w:tcW w:w="6497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1. Оценка механизмов планирования расходов бюджета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>
            <w:pPr>
              <w:jc w:val="center"/>
            </w:pPr>
            <w:r w:rsidRPr="00F00D35">
              <w:rPr>
                <w:b/>
                <w:bCs/>
              </w:rPr>
              <w:t>20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                  Своевременность представления              реестра расходных обязательств ГРСМБ (далее – РРО)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Р1 - количество дней задержки представления РРО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день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 </w:t>
            </w: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Целевым ориентиром является достижение показателя, равного 0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 = 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 = 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 = 2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 = 3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 = 4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 &gt;= 5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Р2</w:t>
            </w:r>
          </w:p>
          <w:p w:rsidR="00DB40AB" w:rsidRPr="00F00D35" w:rsidRDefault="00DB40AB" w:rsidP="00FE7F4C">
            <w:r w:rsidRPr="00F00D35">
              <w:t>Доля бюджетных ассигнований, запланированных на реализацию муниципальных целевых программ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Р2 = 100% x Sвп / S, где:</w:t>
            </w:r>
          </w:p>
          <w:p w:rsidR="00DB40AB" w:rsidRPr="00F00D35" w:rsidRDefault="00DB40AB" w:rsidP="00FE7F4C">
            <w:r w:rsidRPr="00F00D35">
              <w:t>Sвп – объём бюджетных ассигнований ГРСМБ на очередной финансовый год, запланированных на реализацию муниципальных   целевых программ;</w:t>
            </w:r>
          </w:p>
          <w:p w:rsidR="00DB40AB" w:rsidRPr="00F00D35" w:rsidRDefault="00DB40AB" w:rsidP="00FE7F4C">
            <w:r w:rsidRPr="00F00D35">
              <w:t xml:space="preserve">S – общая сумма бюджетных ассигнований, предусмотренных ГРСМБ на очередной финансовый год без учёта субвенций, субсидий и иных межбюджетных трансфертов из областного бюджета 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%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 </w:t>
            </w: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Позитивно расценивается достижение уровня управления финансами, при котором не менее 30% ассигнований без учёта субвенций, и иных межбюджетных трансфертов из областного бюджета приходится на финансирование муниципальных целевых программ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Р2 &gt;= 50%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Р2 &gt;= 40%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Р2 &gt;= 30%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Р2 &gt;= 20%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Р2 &gt;= 10%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Р2 &lt; 10%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Р3</w:t>
            </w:r>
          </w:p>
          <w:p w:rsidR="00DB40AB" w:rsidRPr="00F00D35" w:rsidRDefault="00DB40AB" w:rsidP="00FE7F4C">
            <w:r w:rsidRPr="00F00D35">
              <w:t>Доля бюджетных ассигнований на предоставление</w:t>
            </w:r>
          </w:p>
          <w:p w:rsidR="00DB40AB" w:rsidRPr="00F00D35" w:rsidRDefault="00DB40AB" w:rsidP="00FE7F4C">
            <w:r w:rsidRPr="00F00D35">
              <w:t>муниципальных услуг (работ) физическим и юридическим лицам, оказываемых в соответствии с муниципальными</w:t>
            </w:r>
          </w:p>
          <w:p w:rsidR="00DB40AB" w:rsidRPr="00F00D35" w:rsidRDefault="00DB40AB" w:rsidP="00FE7F4C">
            <w:r w:rsidRPr="00F00D35">
              <w:t>заданиями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Р3 = 100% x Sму / S, где:</w:t>
            </w:r>
          </w:p>
          <w:p w:rsidR="00DB40AB" w:rsidRPr="00F00D35" w:rsidRDefault="00DB40AB" w:rsidP="00FE7F4C">
            <w:r w:rsidRPr="00F00D35">
              <w:t>Sму – объём бюджетных ассигнований ГРСМБ на предоставление муниципальных услуг (работ) физическим и юридическим лицам, оказываемых ГРСМБ и подведомственными муниципальными учреждениями в соответствии с муниципальными заданиями на очередной финансовый год;</w:t>
            </w:r>
          </w:p>
          <w:p w:rsidR="00DB40AB" w:rsidRPr="00F00D35" w:rsidRDefault="00DB40AB" w:rsidP="00FE7F4C">
            <w:r w:rsidRPr="00F00D35">
              <w:t>S – общая сумма бюджетных ассигнований, предусмотренных ГРСМБ на очередной финансовый год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%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Позитивно расценивается доля бюджетных ассигнований на предоставление муниципальных услуг (работ) физическим и юридическим лицам, оказываемых ГРСМБ и подведомственными муниципальными учреждениями в соответствии с муниципальными заданиями, очередного финансового года не менее 70 % от общей суммы бюджетных ассигнований, предусмотренных ГРСМБ на очередной финансовый год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Р3 &gt;= 70%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Р3 &gt;= 60%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Р3 &gt;= 50%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Р3 &gt;= 40%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Р3 &gt;= 30%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Р3 &lt; 30%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Р4</w:t>
            </w:r>
          </w:p>
          <w:p w:rsidR="00DB40AB" w:rsidRPr="00F00D35" w:rsidRDefault="00DB40AB" w:rsidP="00FE7F4C">
            <w:r w:rsidRPr="00F00D35">
              <w:t>Количество передвижек в сводной бюджетной росписи, произведенных ГРСМБ в отчётном году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P4 =KPx (1 - G/B) , где:</w:t>
            </w:r>
          </w:p>
          <w:p w:rsidR="00DB40AB" w:rsidRPr="00F00D35" w:rsidRDefault="00DB40AB" w:rsidP="00FE7F4C">
            <w:r w:rsidRPr="00F00D35">
              <w:t>КР – количество утвержденных передвижек бюджета ГРСМБ в сводной бюджетной росписи в отчётном году, произведенных по инициативе ГРСМБ, за исключением передвижек, вызванных изменением решения о бюджете;</w:t>
            </w:r>
          </w:p>
          <w:p w:rsidR="00DB40AB" w:rsidRPr="00F00D35" w:rsidRDefault="00DB40AB" w:rsidP="00FE7F4C">
            <w:r w:rsidRPr="00F00D35">
              <w:t>G – сумма объёмов бюджетных ассигнований ГРСМБ, утвержденная в бюджете за отчётный год, по состоянию на 01 января отчётного года;</w:t>
            </w:r>
          </w:p>
          <w:p w:rsidR="00DB40AB" w:rsidRPr="00F00D35" w:rsidRDefault="00DB40AB" w:rsidP="00FE7F4C">
            <w:r w:rsidRPr="00F00D35">
              <w:t>B – суммарный объём расходов местного бюджета по состоянию на 01 января отчётного года.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шт.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Оценивается точность планирования бюджета со стороны ГРСМБ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Р4&lt; = 10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10 &lt; Р4 &lt; = 20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20 &lt; Р4 &lt; = 30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30 &lt; Р4 &lt; = 40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40 &lt; Р4 &lt; = 20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50 &lt; Р4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6497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2. Оценка результатов исполнения бюджета в части расходов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>
            <w:pPr>
              <w:jc w:val="center"/>
            </w:pPr>
            <w:r w:rsidRPr="00F00D35">
              <w:rPr>
                <w:b/>
                <w:bCs/>
              </w:rPr>
              <w:t>30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Р5    </w:t>
            </w:r>
          </w:p>
          <w:p w:rsidR="00DB40AB" w:rsidRPr="00F00D35" w:rsidRDefault="00DB40AB" w:rsidP="00FE7F4C">
            <w:r w:rsidRPr="00F00D35">
              <w:t>Уровень исполнения расходов ГРСМБ за счёт средств местного бюджета (без учёта субвенций, субсидий   и иных межбюджетных трансфертов из областного бюджета)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Р5 = 100% х Ркис/ Ркпр, где</w:t>
            </w:r>
          </w:p>
          <w:p w:rsidR="00DB40AB" w:rsidRPr="00F00D35" w:rsidRDefault="00DB40AB" w:rsidP="00FE7F4C">
            <w:r w:rsidRPr="00F00D35">
              <w:t>Ркис – кассовые расходы ГРСМБ за счёт средств бюджета (без учёта субвенций, субсидий и иных межбюджетных трансфертов из областного бюджета) в отчётном периоде,</w:t>
            </w:r>
          </w:p>
          <w:p w:rsidR="00DB40AB" w:rsidRPr="00F00D35" w:rsidRDefault="00DB40AB" w:rsidP="00FE7F4C">
            <w:r w:rsidRPr="00F00D35">
              <w:t>Ркпр – плановые расходы ГРСМБ за счёт средств бюджета Р (без учёта субвенций, субсидий и иных межбюджетных трансфертов из областного бюджета) в соответствии с кассовым планом по расходам за отчётный период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%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Р5 = 100%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Р5 &gt;= 95%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Р5 &gt;= 90%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Р5 &gt;= 85%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Р5 &gt;= 80%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Р5&lt; 80%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Р6</w:t>
            </w:r>
          </w:p>
          <w:p w:rsidR="00DB40AB" w:rsidRPr="00F00D35" w:rsidRDefault="00DB40AB" w:rsidP="00FE7F4C">
            <w:r w:rsidRPr="00F00D35">
              <w:t>Доля кассовых расходов без учёта расходов за счёт субвенций, субсидий  и иных межбюджетных трансфертов из областного бюджета, произведенных ГРСМБ и подведомственными ему муниципальными учреждениями в 4 квартале отчётного года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Р6 = 100% х Ркис(</w:t>
            </w:r>
            <w:r w:rsidRPr="00F00D35">
              <w:rPr>
                <w:vertAlign w:val="subscript"/>
              </w:rPr>
              <w:t>4кв</w:t>
            </w:r>
            <w:r w:rsidRPr="00F00D35">
              <w:t>) х 3/Ркис(</w:t>
            </w:r>
            <w:r w:rsidRPr="00F00D35">
              <w:rPr>
                <w:vertAlign w:val="subscript"/>
              </w:rPr>
              <w:t>9мес</w:t>
            </w:r>
            <w:r w:rsidRPr="00F00D35">
              <w:t>), где</w:t>
            </w:r>
          </w:p>
          <w:p w:rsidR="00DB40AB" w:rsidRPr="00F00D35" w:rsidRDefault="00DB40AB" w:rsidP="00FE7F4C">
            <w:r w:rsidRPr="00F00D35">
              <w:t>Ркис(</w:t>
            </w:r>
            <w:r w:rsidRPr="00F00D35">
              <w:rPr>
                <w:vertAlign w:val="subscript"/>
              </w:rPr>
              <w:t>4кв</w:t>
            </w:r>
            <w:r w:rsidRPr="00F00D35">
              <w:t>) – кассовые расходы без учёта расходов за счёт субвенций, субсидий и иных межбюджетных трансфертов из областного бюджета, произведенных ГРСМБ и подведомственными ему муниципальными учреждениями в 4 квартале отчётного года,</w:t>
            </w:r>
          </w:p>
          <w:p w:rsidR="00DB40AB" w:rsidRPr="00F00D35" w:rsidRDefault="00DB40AB" w:rsidP="00FE7F4C">
            <w:r w:rsidRPr="00F00D35">
              <w:t>Ркис(</w:t>
            </w:r>
            <w:r w:rsidRPr="00F00D35">
              <w:rPr>
                <w:vertAlign w:val="subscript"/>
              </w:rPr>
              <w:t>9мес</w:t>
            </w:r>
            <w:r w:rsidRPr="00F00D35">
              <w:t>) – кассовые расходы без учёта расходов за счёт субвенций, субсидий и иных межбюджетных трансфертов из областного бюджета, произведенных ГРСМБ и подведомственными ему муниципальными учреждениями за 9 месяцев отчётного года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%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Целевым ориентиром является значение показателя, равное или меньше 25%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Р5&lt; = 25%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25%&lt; Р6 &lt; 30%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30%&lt; Р6 &lt; 35%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35%&lt; Р6 &lt; 40%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40%&lt; Р6 &lt; 45%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Р6 =&gt; 45%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Р7</w:t>
            </w:r>
          </w:p>
          <w:p w:rsidR="00DB40AB" w:rsidRPr="00F00D35" w:rsidRDefault="00DB40AB" w:rsidP="00FE7F4C">
            <w:r w:rsidRPr="00F00D35">
              <w:t>Своевременное  доведение ГРСМБ показателей бюджетной росписи по расходам до подведомственных муниципальных учреждений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Оценивается соблюдение установленных сроков для доведения показателей бюджетной росписи по расходам ГРСМБ до подведомственных муниципальных учреждений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Показатели бюджетной росписи по расходам доводятся до получателей бюджетных средств до      начала очередного финансового года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- показатели бюджетной росписи по расходам доведены в установленные сроки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- показатели бюджетной росписи по расходам доведены с нарушением установленного срока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- показатели бюджетной росписи по расходам на доведены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Р8</w:t>
            </w:r>
          </w:p>
          <w:p w:rsidR="00DB40AB" w:rsidRPr="00F00D35" w:rsidRDefault="00DB40AB" w:rsidP="00FE7F4C">
            <w:r w:rsidRPr="00F00D35">
              <w:t>Своевременное составление</w:t>
            </w:r>
          </w:p>
          <w:p w:rsidR="00DB40AB" w:rsidRPr="00F00D35" w:rsidRDefault="00DB40AB" w:rsidP="00FE7F4C">
            <w:r w:rsidRPr="00F00D35">
              <w:t>бюджетной росписи ГРСМБ и внесение изменений в нее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Оценивается соблюдение установленных сроков для составления бюджетной росписи ГРСМБ и внесения изменений в неё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В течении десяти календарных дней со дня утверждения решения о бюджете ( о внесении изменений в бюджет)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- бюджетная роспись ГРСМБ составлена (внесены изменения) с соблюдением установленных сроков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- бюджетная роспись ГРСМБ составлена (внесены изменения) с нарушением установленных сроков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Р9</w:t>
            </w:r>
          </w:p>
          <w:p w:rsidR="00DB40AB" w:rsidRPr="00F00D35" w:rsidRDefault="00DB40AB" w:rsidP="00FE7F4C">
            <w:r w:rsidRPr="00F00D35">
              <w:t>Качество Порядка составления, утверждения и ведения бюджетных смет подведомственных ГРСМБ муниципальных учреждений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Наличие правового акта ГРСМБ, содержащего:</w:t>
            </w:r>
          </w:p>
          <w:p w:rsidR="00DB40AB" w:rsidRPr="00F00D35" w:rsidRDefault="00DB40AB" w:rsidP="00FE7F4C">
            <w:r w:rsidRPr="00F00D35">
              <w:t>1) процедуры составления, ведения и утверждения бюджетных  смет подведомственных муниципальных учреждений;</w:t>
            </w:r>
          </w:p>
          <w:p w:rsidR="00DB40AB" w:rsidRPr="00F00D35" w:rsidRDefault="00DB40AB" w:rsidP="00FE7F4C">
            <w:r w:rsidRPr="00F00D35">
              <w:t>2) процедуры составления и представления расчётов (обоснований) к бюджетным сметам подведомственных муниципальных учреждений;</w:t>
            </w:r>
          </w:p>
          <w:p w:rsidR="00DB40AB" w:rsidRPr="00F00D35" w:rsidRDefault="00DB40AB" w:rsidP="00FE7F4C">
            <w:r w:rsidRPr="00F00D35">
              <w:t>3)  порядок ведения бюджетных смет;</w:t>
            </w:r>
          </w:p>
          <w:p w:rsidR="00DB40AB" w:rsidRPr="00F00D35" w:rsidRDefault="00DB40AB" w:rsidP="00FE7F4C">
            <w:r w:rsidRPr="00F00D35">
              <w:t>4) процедуры составления и представления проектов бюджетных смет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- если правовой акт ГРСМБ соответствует требованиям пунктов 1 – 4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- если правовой акт ГРСМБ соответствует требованиям трех пунктов из четырех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- если правовой акт ГРСМБ соответствует требованиям двух пунктов из четырех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- отсутствует Порядок  составления, утверждения  и ведения бюджетных смет подведомственных ГРСМБ бюджетных учреждений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Р10</w:t>
            </w:r>
          </w:p>
          <w:p w:rsidR="00DB40AB" w:rsidRPr="00F00D35" w:rsidRDefault="00DB40AB" w:rsidP="00FE7F4C">
            <w:r w:rsidRPr="00F00D35">
              <w:t>Оценка качества планирования бюджетных ассигнований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Р10 = 100% х Оуточ/Рп, где</w:t>
            </w:r>
          </w:p>
          <w:p w:rsidR="00DB40AB" w:rsidRPr="00F00D35" w:rsidRDefault="00DB40AB" w:rsidP="00FE7F4C">
            <w:r w:rsidRPr="00F00D35">
              <w:t>Оуточ – объём бюджетных ассигнований, перераспределенных  за отчётный период (для ГРСМБ, имеющих подведомственную сеть учреждений – между подведомственными муниципальными учреждениями) без учёта изменений, внесенных в связи с уточнением местного бюджета,</w:t>
            </w:r>
          </w:p>
          <w:p w:rsidR="00DB40AB" w:rsidRPr="00F00D35" w:rsidRDefault="00DB40AB" w:rsidP="00FE7F4C">
            <w:r w:rsidRPr="00F00D35">
              <w:t>Рп – объём бюджетных ассигнований за отчётный период в соответствии с решением о бюджете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%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Целевым  ориентиром является значение показателя, равное 0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Р10 = 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Р10&lt;= 5%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Р10 &lt;= 10%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Р10 &lt;= 15%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Р10 &lt;= 20%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Р10 &gt; 20%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6497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3. Оценка управления обязательствами в процессе исполнения бюджета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>
            <w:pPr>
              <w:jc w:val="center"/>
            </w:pPr>
            <w:r w:rsidRPr="00F00D35">
              <w:rPr>
                <w:b/>
                <w:bCs/>
              </w:rPr>
              <w:t>20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Р11</w:t>
            </w:r>
          </w:p>
          <w:p w:rsidR="00DB40AB" w:rsidRPr="00F00D35" w:rsidRDefault="00DB40AB" w:rsidP="00FE7F4C">
            <w:r w:rsidRPr="00F00D35">
              <w:t>Наличие у ГРСМБ и подведомственных ему муниципальных учреждений нереальной к взысканию дебиторской задолженности*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Р11 = Дтн , где</w:t>
            </w:r>
          </w:p>
          <w:p w:rsidR="00DB40AB" w:rsidRPr="00F00D35" w:rsidRDefault="00DB40AB" w:rsidP="00FE7F4C">
            <w:r w:rsidRPr="00F00D35">
              <w:t>Дт</w:t>
            </w:r>
            <w:r w:rsidRPr="00F00D35">
              <w:rPr>
                <w:vertAlign w:val="subscript"/>
              </w:rPr>
              <w:t>н</w:t>
            </w:r>
            <w:r w:rsidRPr="00F00D35">
              <w:t> – объём нереальной к взысканию дебиторской задолженности ГРСМБ и подведомственных ему муниципальных учреждений по расчётам с дебиторами на начало текущего года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тыс. руб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Целевым  ориентиром является значение показателя, равное 0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Р11 = 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Р11 &gt; 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Р12</w:t>
            </w:r>
          </w:p>
          <w:p w:rsidR="00DB40AB" w:rsidRPr="00F00D35" w:rsidRDefault="00DB40AB" w:rsidP="00FE7F4C">
            <w:r w:rsidRPr="00F00D35">
              <w:t>Изменение  дебиторской задолженности ГРСМБ и подведомственных ему муниципальных учреждений в 1 квартале по сравнению с началом года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Р12 = Дтоп - Дтнг, где</w:t>
            </w:r>
          </w:p>
          <w:p w:rsidR="00DB40AB" w:rsidRPr="00F00D35" w:rsidRDefault="00DB40AB" w:rsidP="00FE7F4C">
            <w:r w:rsidRPr="00F00D35">
              <w:t>Дт</w:t>
            </w:r>
            <w:r w:rsidRPr="00F00D35">
              <w:rPr>
                <w:vertAlign w:val="subscript"/>
              </w:rPr>
              <w:t>нг</w:t>
            </w:r>
            <w:r w:rsidRPr="00F00D35">
              <w:t> – объём дебиторской задолженности ГРСМБ и подведомственных ему муниципальных учреждений на начало текущего года,</w:t>
            </w:r>
          </w:p>
          <w:p w:rsidR="00DB40AB" w:rsidRPr="00F00D35" w:rsidRDefault="00DB40AB" w:rsidP="00FE7F4C">
            <w:r w:rsidRPr="00F00D35">
              <w:t>Дт</w:t>
            </w:r>
            <w:r w:rsidRPr="00F00D35">
              <w:rPr>
                <w:vertAlign w:val="subscript"/>
              </w:rPr>
              <w:t>оп</w:t>
            </w:r>
            <w:r w:rsidRPr="00F00D35">
              <w:t> – объём дебиторской задолженности ГРСМБ и подведомственных ему муниципальных учреждений за 1 квартал текущего года</w:t>
            </w:r>
          </w:p>
          <w:p w:rsidR="00DB40AB" w:rsidRPr="00F00D35" w:rsidRDefault="00DB40AB" w:rsidP="00FE7F4C">
            <w:r w:rsidRPr="00F00D35"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%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Позитивно расценивается отсутствие дебиторской задолженности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Дебиторская задолженность отсутствует на начало текущего года и за 1 квартал текущего года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Р12 &lt; 0 (снижение дебиторской задолженности)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Р12 = 0 (дебиторская задолженность не изменилась)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Р12 &gt; 0 (допущен рост дебиторской задолженности)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Р13</w:t>
            </w:r>
          </w:p>
          <w:p w:rsidR="00DB40AB" w:rsidRPr="00F00D35" w:rsidRDefault="00DB40AB" w:rsidP="00FE7F4C">
            <w:r w:rsidRPr="00F00D35">
              <w:t>Наличие у ГРСМБ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Р13 = Ктп , где</w:t>
            </w:r>
          </w:p>
          <w:p w:rsidR="00DB40AB" w:rsidRPr="00F00D35" w:rsidRDefault="00DB40AB" w:rsidP="00FE7F4C">
            <w:r w:rsidRPr="00F00D35">
              <w:t>Кт</w:t>
            </w:r>
            <w:r w:rsidRPr="00F00D35">
              <w:rPr>
                <w:vertAlign w:val="subscript"/>
              </w:rPr>
              <w:t>п</w:t>
            </w:r>
            <w:r w:rsidRPr="00F00D35">
              <w:t> – объём просроченной кредиторской задолженности ГРСМБ и подведомственных ему муниципальных учреждений по расчётам с кредиторами на начало текущего года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тыс. руб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Целевым ориентиром является значение показателя, равное 0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Р13 = 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Р13 &gt; 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Р14</w:t>
            </w:r>
          </w:p>
          <w:p w:rsidR="00DB40AB" w:rsidRPr="00F00D35" w:rsidRDefault="00DB40AB" w:rsidP="00FE7F4C">
            <w:r w:rsidRPr="00F00D35">
              <w:t>Ежемесячное изменение кредиторской задолженности ГРСМБ и подведомственных ему муниципальных учреждений в течение отчётного периода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Р14= ( Кткм - Ктнм)п &lt; S/12 где</w:t>
            </w:r>
          </w:p>
          <w:p w:rsidR="00DB40AB" w:rsidRPr="00F00D35" w:rsidRDefault="00DB40AB" w:rsidP="00FE7F4C">
            <w:r w:rsidRPr="00F00D35">
              <w:t>(Кт</w:t>
            </w:r>
            <w:r w:rsidRPr="00F00D35">
              <w:rPr>
                <w:vertAlign w:val="subscript"/>
              </w:rPr>
              <w:t>км</w:t>
            </w:r>
            <w:r w:rsidRPr="00F00D35">
              <w:t> - Кт</w:t>
            </w:r>
            <w:r w:rsidRPr="00F00D35">
              <w:rPr>
                <w:vertAlign w:val="subscript"/>
              </w:rPr>
              <w:t>нм</w:t>
            </w:r>
            <w:r w:rsidRPr="00F00D35">
              <w:t>)</w:t>
            </w:r>
            <w:r w:rsidRPr="00F00D35">
              <w:rPr>
                <w:vertAlign w:val="subscript"/>
              </w:rPr>
              <w:t>п</w:t>
            </w:r>
            <w:r w:rsidRPr="00F00D35">
              <w:t> &gt; 0 (наличие прироста кредиторской задолженности),</w:t>
            </w:r>
          </w:p>
          <w:p w:rsidR="00DB40AB" w:rsidRPr="00F00D35" w:rsidRDefault="00DB40AB" w:rsidP="00FE7F4C">
            <w:r w:rsidRPr="00F00D35">
              <w:t>Кт</w:t>
            </w:r>
            <w:r w:rsidRPr="00F00D35">
              <w:rPr>
                <w:vertAlign w:val="subscript"/>
              </w:rPr>
              <w:t>нм</w:t>
            </w:r>
            <w:r w:rsidRPr="00F00D35">
              <w:t> – объём кредиторской задолженности ГРСМБ и подведомственных ему муниципальных учреждений на начало месяца,</w:t>
            </w:r>
          </w:p>
          <w:p w:rsidR="00DB40AB" w:rsidRPr="00F00D35" w:rsidRDefault="00DB40AB" w:rsidP="00FE7F4C">
            <w:r w:rsidRPr="00F00D35">
              <w:t>Кткм – объём кредиторской задолженности ГРСМБ и подведомственных ему муниципальных учреждений на конец месяца,</w:t>
            </w:r>
          </w:p>
          <w:p w:rsidR="00DB40AB" w:rsidRPr="00F00D35" w:rsidRDefault="00DB40AB" w:rsidP="00FE7F4C">
            <w:r w:rsidRPr="00F00D35">
              <w:t>п – порядковый номер месяца в году,</w:t>
            </w:r>
          </w:p>
          <w:p w:rsidR="00DB40AB" w:rsidRPr="00F00D35" w:rsidRDefault="00DB40AB" w:rsidP="00FE7F4C">
            <w:r w:rsidRPr="00F00D35">
              <w:t>S – общая сумма бюджетных ассигнований, предусмотренных ГРСМБ на текущий финансовый год в соответствии с решением о бюджете.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Позитивно расценивается уровень управления финансами, при котором прирост кредиторской задолженности ГРСМБ и подведомственных ему муниципальных учреждений ни в одном месяце отчётного периода текущего финансового года не превышает 1/12 годовых плановых расходов ГРСМБ и подведомственных ему муниципальных учреждений или отсутствует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(Кт</w:t>
            </w:r>
            <w:r w:rsidRPr="00F00D35">
              <w:rPr>
                <w:vertAlign w:val="subscript"/>
              </w:rPr>
              <w:t>км</w:t>
            </w:r>
            <w:r w:rsidRPr="00F00D35">
              <w:t> - Кт</w:t>
            </w:r>
            <w:r w:rsidRPr="00F00D35">
              <w:rPr>
                <w:vertAlign w:val="subscript"/>
              </w:rPr>
              <w:t>нм</w:t>
            </w:r>
            <w:r w:rsidRPr="00F00D35">
              <w:t>)</w:t>
            </w:r>
            <w:r w:rsidRPr="00F00D35">
              <w:rPr>
                <w:vertAlign w:val="subscript"/>
              </w:rPr>
              <w:t>п</w:t>
            </w:r>
            <w:r w:rsidRPr="00F00D35">
              <w:t> &lt; S/12 (по каждому месяцу в отчётном периоде)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(Кт</w:t>
            </w:r>
            <w:r w:rsidRPr="00F00D35">
              <w:rPr>
                <w:vertAlign w:val="subscript"/>
              </w:rPr>
              <w:t>км</w:t>
            </w:r>
            <w:r w:rsidRPr="00F00D35">
              <w:t> - Кт</w:t>
            </w:r>
            <w:r w:rsidRPr="00F00D35">
              <w:rPr>
                <w:vertAlign w:val="subscript"/>
              </w:rPr>
              <w:t>нм</w:t>
            </w:r>
            <w:r w:rsidRPr="00F00D35">
              <w:t>)</w:t>
            </w:r>
            <w:r w:rsidRPr="00F00D35">
              <w:rPr>
                <w:vertAlign w:val="subscript"/>
              </w:rPr>
              <w:t>п</w:t>
            </w:r>
            <w:r w:rsidRPr="00F00D35">
              <w:t> &gt; S/12 (хотя бы в одном месяце отчётного периода)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6497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4. Оценка состояния учёта и отчётности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>
            <w:pPr>
              <w:jc w:val="center"/>
            </w:pPr>
            <w:r w:rsidRPr="00F00D35">
              <w:rPr>
                <w:b/>
                <w:bCs/>
              </w:rPr>
              <w:t>10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Р15</w:t>
            </w:r>
          </w:p>
          <w:p w:rsidR="00DB40AB" w:rsidRPr="00F00D35" w:rsidRDefault="00DB40AB" w:rsidP="00FE7F4C">
            <w:r w:rsidRPr="00F00D35">
              <w:t>Представление в составе годовой бюджетной отчётности сведений о мерах по повышению эффективности расходования бюджетных средств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В рамках оценки данного показателя позитивно рассматривается сам факт наличия сведений о мерах по повышению эффективности расходования бюджетных средств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- представлены сведения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- не представлены сведения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Р16</w:t>
            </w:r>
          </w:p>
          <w:p w:rsidR="00DB40AB" w:rsidRPr="00F00D35" w:rsidRDefault="00DB40AB" w:rsidP="00FE7F4C">
            <w:r w:rsidRPr="00F00D35">
              <w:t>Соблюдение сроков представления ГРСМБ годовой бюджетной отчётности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Оценивается соблюдение сроков       ГРСМБ при представлении годовой бюджетной отчётности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- годовая бюджетная отчётность представлена ГРСМБ в установленные сроки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- годовая бюджетная отчётность представлена ГРСМБ с нарушением установленных сроков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6497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5. Оценка организации контроля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>
            <w:pPr>
              <w:jc w:val="center"/>
            </w:pPr>
            <w:r w:rsidRPr="00F00D35">
              <w:rPr>
                <w:b/>
                <w:bCs/>
              </w:rPr>
              <w:t>20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23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Р17</w:t>
            </w:r>
          </w:p>
          <w:p w:rsidR="00DB40AB" w:rsidRPr="00F00D35" w:rsidRDefault="00DB40AB" w:rsidP="00FE7F4C">
            <w:r w:rsidRPr="00F00D35">
              <w:t>Проведение ГРСМБ мониторинга результатов деятельности подведомственных муниципальных учреждений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Оценивается проведение ГРСМБ мониторинга результатов деятельности подведомственных муниципальных учреждений и составление рейтинга результатов деятельности подведомственных муниципальных учреждений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Позитивно оценивается наличие отчёта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муниципального образования «Осинский район» в сети Интернет</w:t>
            </w:r>
          </w:p>
        </w:tc>
      </w:tr>
      <w:tr w:rsidR="00DB40AB" w:rsidRPr="00F00D35">
        <w:trPr>
          <w:tblCellSpacing w:w="0" w:type="dxa"/>
        </w:trPr>
        <w:tc>
          <w:tcPr>
            <w:tcW w:w="23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 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- наличие  отчёта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муниципального образования «Осинский район» в сети Интернет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23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 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- отсутствие отчёта о проведении мониторинга результатов деятельности подведомственных муниципальных учреждений и публикации рейтинга результатов деятельности  подведомственных муниципальных учреждений на официальном сайте администрации муниципального образования «поселок Никологоры» в сети Интернет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Р18</w:t>
            </w:r>
          </w:p>
          <w:p w:rsidR="00DB40AB" w:rsidRPr="00F00D35" w:rsidRDefault="00DB40AB" w:rsidP="00FE7F4C">
            <w:r w:rsidRPr="00F00D35">
              <w:t>Нарушения, выявленные в ходе проведения ведомственных контрольных мероприятий в отчётном финансовом году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Р18 = 100% х Кфн/ Квкм , где</w:t>
            </w:r>
          </w:p>
          <w:p w:rsidR="00DB40AB" w:rsidRPr="00F00D35" w:rsidRDefault="00DB40AB" w:rsidP="00FE7F4C">
            <w:r w:rsidRPr="00F00D35">
              <w:t>Кфн – количество ведомственных контрольных мероприятий, в ходе которых выявлены финансовые нарушения в отчётном периоде,</w:t>
            </w:r>
          </w:p>
          <w:p w:rsidR="00DB40AB" w:rsidRPr="00F00D35" w:rsidRDefault="00DB40AB" w:rsidP="00FE7F4C">
            <w:r w:rsidRPr="00F00D35">
              <w:t>Квкм – количество ведомственных контрольных мероприятий, проведенных в отчётном периоде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Целевым ориентиром является значение показателя, равное 0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Р18 = 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Р18 &lt;= 5%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Р18 &lt;= 10%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Р18 &lt;= 15%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Р18 &lt;= 20%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Р18 &lt;= 25%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Р19</w:t>
            </w:r>
          </w:p>
          <w:p w:rsidR="00DB40AB" w:rsidRPr="00F00D35" w:rsidRDefault="00DB40AB" w:rsidP="00FE7F4C">
            <w:r w:rsidRPr="00F00D35">
              <w:t>Наличие недостач и хищений денежных средств и материальных ценностей, выявленных в ходе ведомственных контрольных мероприятий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Р19 = 100% х Кснх/ Квкм , где</w:t>
            </w:r>
          </w:p>
          <w:p w:rsidR="00DB40AB" w:rsidRPr="00F00D35" w:rsidRDefault="00DB40AB" w:rsidP="00FE7F4C">
            <w:r w:rsidRPr="00F00D35">
              <w:t>Кснх – количество ведомственных контрольных мероприятий, в ходе которых выявлены  случаи недостач, хищений денежных средств и материальных ценностей за отчётный период,</w:t>
            </w:r>
          </w:p>
          <w:p w:rsidR="00DB40AB" w:rsidRPr="00F00D35" w:rsidRDefault="00DB40AB" w:rsidP="00FE7F4C">
            <w:r w:rsidRPr="00F00D35">
              <w:t>Квкм – количество ведомственных контрольных мероприятий, проведенных в отчётном периоде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Целевым ориентиром является значение показателя, равное 0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Р19 = 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Р19 &lt;=0, 5%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Р19 &lt;= 1,0%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Р19 &lt;= 1,5%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Р19 &lt;= 2,0%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Р19 &lt;= 2,5%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Р20</w:t>
            </w:r>
          </w:p>
          <w:p w:rsidR="00DB40AB" w:rsidRPr="00F00D35" w:rsidRDefault="00DB40AB" w:rsidP="00FE7F4C">
            <w:r w:rsidRPr="00F00D35">
              <w:t>Наличие правового акта ГРСМБ об организации ведомственного финансового контроля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Наличие правового акта ГРСМБ, обеспечивающего наличие процедур и порядка осуществления ведомственного финансового контроля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- наличие правового акта ГРСМБ об организации ведомственного финансового контроля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E7F4C"/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/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- отсутствует правовой акт ГРСМБ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0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497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6. Оценка исполнения судебных актов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>
            <w:pPr>
              <w:jc w:val="center"/>
            </w:pPr>
            <w:r w:rsidRPr="00F00D35">
              <w:rPr>
                <w:b/>
                <w:bCs/>
              </w:rPr>
              <w:t>5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231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Р21</w:t>
            </w:r>
          </w:p>
          <w:p w:rsidR="00DB40AB" w:rsidRPr="00F00D35" w:rsidRDefault="00DB40AB" w:rsidP="00FE7F4C">
            <w:r w:rsidRPr="00F00D35">
              <w:t>Сумма, подлежащая взысканию по исполнительным документам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Р21 = 100% x Sиск / Е, где:</w:t>
            </w:r>
          </w:p>
          <w:p w:rsidR="00DB40AB" w:rsidRPr="00F00D35" w:rsidRDefault="00DB40AB" w:rsidP="00FE7F4C">
            <w:r w:rsidRPr="00F00D35">
              <w:t>S иск – сумма, взысканная за счёт средств местного бюджета           по поступившим в адрес ГРСМБ исполнительным документам и подведомственных ему муниципальных учреждений по состоянию на конец отчётного периода;</w:t>
            </w:r>
          </w:p>
          <w:p w:rsidR="00DB40AB" w:rsidRPr="00F00D35" w:rsidRDefault="00DB40AB" w:rsidP="00FE7F4C">
            <w:r w:rsidRPr="00F00D35">
              <w:t>Е – кассовое исполнение расходов ГРСМБ и подведомственных ему муниципальных учреждений за отчётный год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  <w:r w:rsidRPr="00F00D35">
              <w:t>%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E7F4C">
            <w:r w:rsidRPr="00F00D35">
              <w:t>Целевым ориентиром является значение показателя, равное 0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</w:pP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Р21 = 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24"/>
              <w:jc w:val="center"/>
            </w:pPr>
            <w:r w:rsidRPr="00F00D35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</w:pP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</w:pP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r w:rsidRPr="00F00D35">
              <w:t>Р21 &gt; 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jc w:val="center"/>
            </w:pPr>
            <w:r w:rsidRPr="00F00D35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24"/>
              <w:jc w:val="center"/>
            </w:pPr>
            <w:r w:rsidRPr="00F00D35"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</w:pPr>
          </w:p>
        </w:tc>
      </w:tr>
      <w:tr w:rsidR="00DB40AB" w:rsidRPr="00F00D35">
        <w:trPr>
          <w:tblCellSpacing w:w="0" w:type="dxa"/>
        </w:trPr>
        <w:tc>
          <w:tcPr>
            <w:tcW w:w="6497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jc w:val="center"/>
            </w:pPr>
            <w:r w:rsidRPr="00F00D35">
              <w:t>Максимальная суммарная оценка качества финансового менеджмента ГРСМБ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>
            <w:pPr>
              <w:ind w:firstLine="24"/>
              <w:jc w:val="center"/>
            </w:pPr>
            <w:r w:rsidRPr="00F00D35">
              <w:rPr>
                <w:b/>
                <w:bCs/>
              </w:rPr>
              <w:t>105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</w:tbl>
    <w:p w:rsidR="00DB40AB" w:rsidRPr="00F00D35" w:rsidRDefault="00DB40AB" w:rsidP="00F00D35">
      <w:pPr>
        <w:ind w:firstLine="851"/>
        <w:jc w:val="both"/>
      </w:pPr>
      <w:r w:rsidRPr="00F00D35">
        <w:t>&lt;*&gt; Задолженность, по которой истёк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</w:t>
      </w:r>
    </w:p>
    <w:p w:rsidR="00DB40AB" w:rsidRPr="00F00D35" w:rsidRDefault="00DB40AB" w:rsidP="00F00D35">
      <w:pPr>
        <w:tabs>
          <w:tab w:val="left" w:pos="3957"/>
        </w:tabs>
        <w:ind w:firstLine="851"/>
      </w:pPr>
    </w:p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ind w:firstLine="851"/>
        <w:jc w:val="right"/>
      </w:pPr>
      <w:r w:rsidRPr="00F00D35">
        <w:t>Приложение № 2</w:t>
      </w:r>
    </w:p>
    <w:p w:rsidR="00DB40AB" w:rsidRPr="00F00D35" w:rsidRDefault="00DB40AB" w:rsidP="00F00D35">
      <w:pPr>
        <w:ind w:left="5670" w:firstLine="851"/>
        <w:jc w:val="right"/>
      </w:pPr>
      <w:r w:rsidRPr="00F00D35">
        <w:t>к Методике балльной оценки качества финансового менеджмента главных распорядителей средств бюджета</w:t>
      </w:r>
    </w:p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ind w:firstLine="851"/>
        <w:jc w:val="center"/>
        <w:rPr>
          <w:b/>
          <w:bCs/>
        </w:rPr>
      </w:pPr>
      <w:r w:rsidRPr="00F00D35">
        <w:rPr>
          <w:b/>
          <w:bCs/>
        </w:rPr>
        <w:t>Перечень</w:t>
      </w:r>
    </w:p>
    <w:p w:rsidR="00DB40AB" w:rsidRPr="00F00D35" w:rsidRDefault="00DB40AB" w:rsidP="00F00D35">
      <w:pPr>
        <w:ind w:firstLine="851"/>
        <w:jc w:val="center"/>
        <w:rPr>
          <w:b/>
          <w:bCs/>
        </w:rPr>
      </w:pPr>
      <w:r w:rsidRPr="00F00D35">
        <w:rPr>
          <w:b/>
          <w:bCs/>
        </w:rPr>
        <w:t>исходных данных для проведения балльной оценки качества</w:t>
      </w:r>
    </w:p>
    <w:p w:rsidR="00DB40AB" w:rsidRPr="00F00D35" w:rsidRDefault="00DB40AB" w:rsidP="00F00D35">
      <w:pPr>
        <w:ind w:firstLine="851"/>
        <w:jc w:val="center"/>
        <w:rPr>
          <w:b/>
          <w:bCs/>
        </w:rPr>
      </w:pPr>
      <w:r w:rsidRPr="00F00D35">
        <w:rPr>
          <w:b/>
          <w:bCs/>
        </w:rPr>
        <w:t>финансового менеджмента главных распорядителей средств местного бюджета</w:t>
      </w:r>
    </w:p>
    <w:p w:rsidR="00DB40AB" w:rsidRPr="00F00D35" w:rsidRDefault="00DB40AB" w:rsidP="00F00D35">
      <w:pPr>
        <w:ind w:firstLine="851"/>
        <w:jc w:val="center"/>
        <w:rPr>
          <w:b/>
          <w:bCs/>
        </w:rPr>
      </w:pPr>
      <w:r w:rsidRPr="00F00D35">
        <w:rPr>
          <w:b/>
          <w:bCs/>
        </w:rPr>
        <w:t> </w:t>
      </w:r>
    </w:p>
    <w:p w:rsidR="00DB40AB" w:rsidRPr="00F00D35" w:rsidRDefault="00DB40AB" w:rsidP="00F00D35">
      <w:pPr>
        <w:ind w:firstLine="851"/>
        <w:jc w:val="center"/>
      </w:pPr>
      <w:r w:rsidRPr="00F00D35">
        <w:t>Дата заполнения ГРСМБ    «____ »_________________ 20___ г.</w:t>
      </w:r>
    </w:p>
    <w:p w:rsidR="00DB40AB" w:rsidRPr="00F00D35" w:rsidRDefault="00DB40AB" w:rsidP="00F00D35">
      <w:pPr>
        <w:ind w:firstLine="851"/>
        <w:jc w:val="center"/>
      </w:pPr>
      <w:r w:rsidRPr="00F00D35">
        <w:t>_______________________________________________________</w:t>
      </w:r>
    </w:p>
    <w:p w:rsidR="00DB40AB" w:rsidRPr="00F00D35" w:rsidRDefault="00DB40AB" w:rsidP="00F00D35">
      <w:pPr>
        <w:ind w:firstLine="851"/>
        <w:jc w:val="center"/>
      </w:pPr>
      <w:r w:rsidRPr="00F00D35">
        <w:t>(наименование главного распорядителя средств районного бюджета)</w:t>
      </w:r>
    </w:p>
    <w:p w:rsidR="00DB40AB" w:rsidRPr="00F00D35" w:rsidRDefault="00DB40AB" w:rsidP="00F00D35">
      <w:pPr>
        <w:ind w:firstLine="851"/>
        <w:rPr>
          <w:b/>
          <w:bCs/>
        </w:rPr>
      </w:pPr>
    </w:p>
    <w:p w:rsidR="00DB40AB" w:rsidRPr="00F00D35" w:rsidRDefault="00DB40AB" w:rsidP="00F00D35">
      <w:pPr>
        <w:ind w:firstLine="851"/>
        <w:rPr>
          <w:b/>
          <w:bCs/>
        </w:rPr>
      </w:pPr>
    </w:p>
    <w:tbl>
      <w:tblPr>
        <w:tblW w:w="1003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55"/>
        <w:gridCol w:w="3583"/>
        <w:gridCol w:w="1106"/>
        <w:gridCol w:w="2677"/>
        <w:gridCol w:w="1414"/>
      </w:tblGrid>
      <w:tr w:rsidR="00DB40AB" w:rsidRPr="00F00D35">
        <w:trPr>
          <w:tblHeader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  <w:jc w:val="center"/>
            </w:pPr>
            <w:r w:rsidRPr="00F00D35">
              <w:t>№ п/п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>
            <w:pPr>
              <w:ind w:firstLine="107"/>
              <w:jc w:val="center"/>
            </w:pPr>
            <w:r w:rsidRPr="00F00D35">
              <w:t>Наименование исходных данных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Единицы измерения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Источник информации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891FC2">
            <w:pPr>
              <w:ind w:firstLine="26"/>
              <w:jc w:val="center"/>
            </w:pPr>
            <w:r w:rsidRPr="00F00D35">
              <w:t>Значение исходных данных, поступивших от ГРСМБ</w:t>
            </w:r>
          </w:p>
        </w:tc>
      </w:tr>
      <w:tr w:rsidR="00DB40AB" w:rsidRPr="00F00D35">
        <w:trPr>
          <w:tblHeader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  <w:jc w:val="center"/>
            </w:pPr>
            <w:r w:rsidRPr="00F00D35">
              <w:t>1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E7F4C">
            <w:pPr>
              <w:ind w:firstLine="107"/>
              <w:jc w:val="center"/>
            </w:pPr>
            <w:r w:rsidRPr="00F00D35">
              <w:t>2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3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4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  <w:jc w:val="center"/>
            </w:pPr>
            <w:r w:rsidRPr="00F00D35">
              <w:t>5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Количество дней задержки предоставления РРО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день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дата, № письма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Р2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Объём бюджетных ассигнований ГРСМБ на очередной финансовый год, запланированных на реализацию муниципальных ведомственных программ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Решение Думы МО «Осинский район» о местном бюджете на очередной финансовый год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</w:pP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Общая сумма бюджетных ассигнований, предусмотренных ГРСМБ на очередной финансовый год без учёта субсидий, субвенций и иных межбюджетных трансфертов из бюджета Иркутской области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Решение Думы МО «Осинский район» о местном бюджете на очередной финансовый год 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Р3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Объём бюджетных ассигнований ГРСМБ на предоставление муниципальных услуг (работ) физическим и юридическим лицам, оказываемых ГРСМБ и подведомственными муниципальными учреждениями в соответствии с муниципальными заданиями на очередной финансовый год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Свод муниципальных заданий, утвержденных ГРСМБ для подведомственных муниципальных учреждений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</w:pP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Общая сумма бюджетных ассигнований, предусмотренных ГРСМБ на очередной финансовый год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Решение Думы МО «Осинский район» о местном бюджете на очередной финансовый год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Р4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Количество утвержденных передвижек ГРСМБ в сводной бюджетной росписи в отчётном году, произведённых по инициативе ГРСМБ, за исключением передвижек, вызванных изменением решения о бюджете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шт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Утвержденные предложения ГРСМБ по изменению сводной бюджетной росписи; аналитическая информация финансового управления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</w:pP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G – сумма объёмов бюджетных ассигнований ГРСМБ, утверждённая в бюджете за отчётный год, по состоянию на 01 января отчётного года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Решение Думы МО «Осинский район» о местном бюджете на очередной финансовый год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B – суммарный объём расходов местного бюджета по состоянию на 01 января отчётного года.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Решение Думы МО «Осинский район» о местном бюджете на очередной финансовый год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Р5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Кассовые расходы ГРСМБ за счет средств местного бюджета (без учёта субвенций, субсидий и иных межбюджетных трансфертов из бюджета Иркутской области) в отчётном периоде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Годовой отчёт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</w:pP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Плановые расходы ГРСМБ за счет средств местного бюджета (без учёта субвенций, субсидий и иных межбюджетных трансфертов из бюджета Иркутской области) в соответствии с кассовым планом за отчётный период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Годовой отчёт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Р6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Кассовые расходы без учёта расходов за счет субвенций, субсидий и иных межбюджетных трансфертов из бюджета Иркутской области, произведенных ГРСМБ и подведомственными ему муниципальными учреждениями в 4 квартале отчётного года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Месячный отчёт за отчётный период, годовой отчёт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</w:pP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Кассовые расходы без учёта расходов за счет субвенций, субсидий и иных межбюджетных трансфертов из бюджета Иркутской области, произведенных ГРСМБ и подведомственными ему муниципальными учреждениями за 9 месяцев отчётного года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Месячный отчёт за отчётный период, годовой отчёт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Р7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Своевременное доведение ГРСМБ показателей бюджетной росписи по расходам до подведомственных муниципальных учреждений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 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№ письма, дата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Р8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Своевременное составление бюджетной росписи ГРСМБ и внесение изменений в нее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 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№ письма, дата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Р9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Качество Порядка составления, утверждения и ведения бюджетных смет, подведомственных ГРСМБ муниципальных учреждений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 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Распоряжение ГРСМБ об утверждении Порядка составления, утверждения и ведения бюджетных смет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Р10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Объём бюджетных ассигнований, перераспределенных за отчётный период (для ГРСМБ, имеющих подведомственную сеть, объём бюджетных ассигнований перераспределенных между подведомственными муниципальными учреждениями) без учёта изменений, внесённых в связи с уточнением местного бюджета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Уведомления о изменений бюджетных ассигнований за отчётный период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</w:pP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Плановый объём бюджетных ассигнований за отчётный период в соответствии с решением Думы МО «Осинский район» о местном бюджете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Решение Думы МО «Осинский район» о местном бюджете на очередной финансовый год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Р11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Объём нереальной к взысканию дебиторской задолженности ГРСМБ и подведомственных ему муниципальных учреждений на начало текущего года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Бухгалтерская отчётность, годовой баланс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Р12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Объём дебиторской задолженности ГРСМБ и подведомственных ему муниципальных учреждений на начало текущего года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Бухгалтерская отчётность, годовой баланс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</w:pP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Объём дебиторской задолженности ГРСМБ и подведомственных ему муниципальных учреждений за 1 квартал текущего года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Бухгалтерская отчётность, годовой баланс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Р13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Объём просроченной кредиторской задолженности ГРСМБ и подведомственных ему муниципальных учреждений по расчетам с кредиторами на начало текущего года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Отчёт о состоянии кредиторской задолженности, годовой баланс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Р14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Объём кредиторской задолженности ГРСМБ и подведомственных ему муниципальных учреждений на начало месяца (по месяцам отчётного периода)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Отчёт о состоянии кредиторской задолженности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</w:pP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Объём кредиторской задолженности ГРСМБ и подведомственных ему муниципальных учреждений на конец месяца (по месяцам отчётного периода)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Отчёт о состоянии кредиторской задолженности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</w:pP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Общая сумма бюджетных ассигнований, предусмотренных ГРСМБ на текущий финансовый год в соответствии с решением о местном бюджете без учёта субвенций, субсидий и иных межбюджетных трансфертов из бюджета Владимирской области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Решение Думы МО «Осинский район» о местном бюджете на очередной финансовый год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Р15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Представление в составе годовой отчётности сведений о мерах по повышению эффективности расходования бюджетных средств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 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Годовой отчёт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Р16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Соблюдение сроков представления ГРСМБ годовой бюджетной отчётности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 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Годовой отчёт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Р17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Отчёт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муниципального образования «Осинский район» в сети Интернет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 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Отчёт о проведении мониторинга результатов деятельности подведомственных муниципальных учреждений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Р18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Количество ведомственных контрольных мероприятий, в ходе которых выявлены финансовые нарушения в отчётном периоде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ед.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Акты проверок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</w:pP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Количество ведомственных контрольных мероприятий, проведенных в отчётном периоде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ед.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 </w:t>
            </w:r>
          </w:p>
          <w:p w:rsidR="00DB40AB" w:rsidRPr="00F00D35" w:rsidRDefault="00DB40AB" w:rsidP="00891FC2">
            <w:r w:rsidRPr="00F00D35">
              <w:t> 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Р19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Количество ведомственных контрольных мероприятий, в ходе которых выявлены случаи недостач, хищений денежных средств и материальных ценностей за отчётный период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ед.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Акты проверок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Количество ведомственных контрольных мероприятий, проведенных в отчётном периоде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ед.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 </w:t>
            </w:r>
          </w:p>
          <w:p w:rsidR="00DB40AB" w:rsidRPr="00F00D35" w:rsidRDefault="00DB40AB" w:rsidP="00891FC2">
            <w:r w:rsidRPr="00F00D35">
              <w:t> 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Р20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Наличие правового акта ГРСМБ об организации ведомственного финансового контроля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 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Распоряжение ГРСМБ об  организации ведомственного финансового контроля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0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Р21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Сумма, взысканная за счет средств  местного бюджета по поступившим в адрес ГРСМБ и подведомственных ему муниципальных учреждений исполнительным документам по состоянию на конец отчётного периода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Решения судебных органов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</w:pP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E7F4C">
            <w:pPr>
              <w:ind w:firstLine="107"/>
            </w:pPr>
            <w:r w:rsidRPr="00F00D35">
              <w:t>Кассовое исполнение расходов ГРСМБ и подведомственными ему муниципальными учреждениями за отчётный год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тыс. руб.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Отчёт ГРСМБ об исполнении бюджета за отчётный период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</w:tbl>
    <w:p w:rsidR="00DB40AB" w:rsidRPr="00F00D35" w:rsidRDefault="00DB40AB" w:rsidP="00F00D35">
      <w:pPr>
        <w:ind w:firstLine="851"/>
        <w:jc w:val="center"/>
        <w:rPr>
          <w:color w:val="5F5F5F"/>
        </w:rPr>
      </w:pPr>
      <w:r w:rsidRPr="00F00D35">
        <w:rPr>
          <w:color w:val="5F5F5F"/>
        </w:rPr>
        <w:t> </w:t>
      </w:r>
    </w:p>
    <w:p w:rsidR="00DB40AB" w:rsidRPr="00F00D35" w:rsidRDefault="00DB40AB" w:rsidP="00F00D35">
      <w:pPr>
        <w:ind w:firstLine="851"/>
        <w:jc w:val="center"/>
        <w:rPr>
          <w:color w:val="5F5F5F"/>
        </w:rPr>
      </w:pPr>
      <w:r w:rsidRPr="00F00D35">
        <w:rPr>
          <w:color w:val="5F5F5F"/>
        </w:rPr>
        <w:t> </w:t>
      </w:r>
    </w:p>
    <w:p w:rsidR="00DB40AB" w:rsidRPr="00F00D35" w:rsidRDefault="00DB40AB" w:rsidP="00F00D35">
      <w:pPr>
        <w:ind w:firstLine="851"/>
      </w:pPr>
      <w:r w:rsidRPr="00F00D35">
        <w:t>Руководитель ГРСМБ                      __________       Ф, И.О. , контактный телефон</w:t>
      </w:r>
    </w:p>
    <w:p w:rsidR="00DB40AB" w:rsidRPr="00F00D35" w:rsidRDefault="00DB40AB" w:rsidP="00F00D35">
      <w:pPr>
        <w:ind w:firstLine="851"/>
      </w:pPr>
      <w:r w:rsidRPr="00F00D35">
        <w:t> </w:t>
      </w:r>
    </w:p>
    <w:p w:rsidR="00DB40AB" w:rsidRPr="00F00D35" w:rsidRDefault="00DB40AB" w:rsidP="00F00D35">
      <w:pPr>
        <w:ind w:firstLine="851"/>
      </w:pPr>
      <w:r w:rsidRPr="00F00D35">
        <w:t>Исполнитель в ГРСМБ                    ___________      Ф, И.О. , контактный телефон</w:t>
      </w:r>
    </w:p>
    <w:p w:rsidR="00DB40AB" w:rsidRPr="00F00D35" w:rsidRDefault="00DB40AB" w:rsidP="00F00D35">
      <w:pPr>
        <w:ind w:firstLine="851"/>
        <w:jc w:val="center"/>
        <w:rPr>
          <w:color w:val="5F5F5F"/>
        </w:rPr>
      </w:pPr>
      <w:r w:rsidRPr="00F00D35">
        <w:rPr>
          <w:color w:val="5F5F5F"/>
        </w:rPr>
        <w:t> </w:t>
      </w:r>
    </w:p>
    <w:p w:rsidR="00DB40AB" w:rsidRPr="00F00D35" w:rsidRDefault="00DB40AB" w:rsidP="00F00D35">
      <w:pPr>
        <w:ind w:firstLine="851"/>
        <w:rPr>
          <w:b/>
          <w:bCs/>
        </w:rPr>
      </w:pPr>
    </w:p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ind w:firstLine="851"/>
      </w:pPr>
    </w:p>
    <w:tbl>
      <w:tblPr>
        <w:tblW w:w="9923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923"/>
      </w:tblGrid>
      <w:tr w:rsidR="00DB40AB" w:rsidRPr="00F00D35">
        <w:trPr>
          <w:tblCellSpacing w:w="0" w:type="dxa"/>
        </w:trPr>
        <w:tc>
          <w:tcPr>
            <w:tcW w:w="9923" w:type="dxa"/>
          </w:tcPr>
          <w:p w:rsidR="00DB40AB" w:rsidRDefault="00DB40AB" w:rsidP="00F00D35">
            <w:pPr>
              <w:ind w:firstLine="851"/>
              <w:jc w:val="right"/>
            </w:pPr>
          </w:p>
          <w:p w:rsidR="00DB40AB" w:rsidRDefault="00DB40AB" w:rsidP="00F00D35">
            <w:pPr>
              <w:ind w:firstLine="851"/>
              <w:jc w:val="right"/>
            </w:pPr>
          </w:p>
          <w:p w:rsidR="00DB40AB" w:rsidRDefault="00DB40AB" w:rsidP="00F00D35">
            <w:pPr>
              <w:ind w:firstLine="851"/>
              <w:jc w:val="right"/>
            </w:pPr>
          </w:p>
          <w:p w:rsidR="00DB40AB" w:rsidRDefault="00DB40AB" w:rsidP="00F00D35">
            <w:pPr>
              <w:ind w:firstLine="851"/>
              <w:jc w:val="right"/>
            </w:pPr>
          </w:p>
          <w:p w:rsidR="00DB40AB" w:rsidRPr="00F00D35" w:rsidRDefault="00DB40AB" w:rsidP="00F00D35">
            <w:pPr>
              <w:ind w:firstLine="851"/>
              <w:jc w:val="right"/>
            </w:pPr>
            <w:r w:rsidRPr="00F00D35">
              <w:t>Приложение № 3</w:t>
            </w:r>
          </w:p>
          <w:p w:rsidR="00DB40AB" w:rsidRPr="00F00D35" w:rsidRDefault="00DB40AB" w:rsidP="00F00D35">
            <w:pPr>
              <w:ind w:left="6237" w:firstLine="851"/>
              <w:jc w:val="right"/>
            </w:pPr>
            <w:r w:rsidRPr="00F00D35">
              <w:t>к Методике балльной оценки качества финансового менеджмента главных распорядителей средств бюджета</w:t>
            </w:r>
          </w:p>
          <w:p w:rsidR="00DB40AB" w:rsidRPr="00F00D35" w:rsidRDefault="00DB40AB" w:rsidP="00F00D35">
            <w:pPr>
              <w:ind w:firstLine="851"/>
              <w:jc w:val="right"/>
              <w:outlineLvl w:val="3"/>
              <w:rPr>
                <w:b/>
                <w:bCs/>
              </w:rPr>
            </w:pPr>
            <w:r w:rsidRPr="00F00D35">
              <w:rPr>
                <w:b/>
                <w:bCs/>
              </w:rPr>
              <w:t> </w:t>
            </w:r>
          </w:p>
        </w:tc>
      </w:tr>
    </w:tbl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ind w:firstLine="851"/>
        <w:jc w:val="center"/>
        <w:rPr>
          <w:b/>
          <w:bCs/>
        </w:rPr>
      </w:pPr>
      <w:r w:rsidRPr="00F00D35">
        <w:rPr>
          <w:b/>
          <w:bCs/>
        </w:rPr>
        <w:t>Результаты</w:t>
      </w:r>
    </w:p>
    <w:p w:rsidR="00DB40AB" w:rsidRPr="00F00D35" w:rsidRDefault="00DB40AB" w:rsidP="00F00D35">
      <w:pPr>
        <w:ind w:firstLine="851"/>
        <w:jc w:val="center"/>
        <w:rPr>
          <w:b/>
          <w:bCs/>
        </w:rPr>
      </w:pPr>
      <w:r w:rsidRPr="00F00D35">
        <w:rPr>
          <w:b/>
          <w:bCs/>
        </w:rPr>
        <w:t>анализа качества финансового менеджмента</w:t>
      </w:r>
    </w:p>
    <w:p w:rsidR="00DB40AB" w:rsidRPr="00F00D35" w:rsidRDefault="00DB40AB" w:rsidP="00F00D35">
      <w:pPr>
        <w:ind w:firstLine="851"/>
        <w:jc w:val="center"/>
        <w:rPr>
          <w:b/>
          <w:bCs/>
        </w:rPr>
      </w:pPr>
      <w:r w:rsidRPr="00F00D35">
        <w:rPr>
          <w:b/>
          <w:bCs/>
        </w:rPr>
        <w:t>главных распорядителей средств местного бюджета</w:t>
      </w:r>
    </w:p>
    <w:p w:rsidR="00DB40AB" w:rsidRPr="00F00D35" w:rsidRDefault="00DB40AB" w:rsidP="00F00D35">
      <w:pPr>
        <w:ind w:firstLine="851"/>
        <w:jc w:val="center"/>
        <w:rPr>
          <w:color w:val="5F5F5F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55"/>
        <w:gridCol w:w="2879"/>
        <w:gridCol w:w="1214"/>
        <w:gridCol w:w="2422"/>
        <w:gridCol w:w="1307"/>
        <w:gridCol w:w="1144"/>
      </w:tblGrid>
      <w:tr w:rsidR="00DB40AB" w:rsidRPr="00F00D35">
        <w:trPr>
          <w:tblHeader/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  <w:jc w:val="center"/>
            </w:pPr>
            <w:r w:rsidRPr="00F00D35">
              <w:t>№ п/п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Наименование направлений оценки, показателей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Средняя оценка по показателю (SP)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ГРСМБ, получившие неудовлетворительную оценку по показателю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ind w:firstLine="6"/>
              <w:jc w:val="center"/>
            </w:pPr>
            <w:r w:rsidRPr="00F00D35">
              <w:t>ГРСМБ,</w:t>
            </w:r>
          </w:p>
          <w:p w:rsidR="00DB40AB" w:rsidRPr="00F00D35" w:rsidRDefault="00DB40AB" w:rsidP="00891FC2">
            <w:pPr>
              <w:ind w:firstLine="6"/>
              <w:jc w:val="center"/>
            </w:pPr>
            <w:r w:rsidRPr="00F00D35">
              <w:t>получившие лучшую оценку по показателю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ГРСМБ, к</w:t>
            </w:r>
          </w:p>
          <w:p w:rsidR="00DB40AB" w:rsidRPr="00F00D35" w:rsidRDefault="00DB40AB" w:rsidP="00891FC2">
            <w:pPr>
              <w:jc w:val="center"/>
            </w:pPr>
            <w:r w:rsidRPr="00F00D35">
              <w:t>которым показатель не применим</w:t>
            </w:r>
          </w:p>
        </w:tc>
      </w:tr>
      <w:tr w:rsidR="00DB40AB" w:rsidRPr="00F00D35">
        <w:trPr>
          <w:tblHeader/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  <w:jc w:val="center"/>
            </w:pPr>
            <w:r w:rsidRPr="00F00D35">
              <w:t>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891FC2">
            <w:pPr>
              <w:jc w:val="center"/>
            </w:pPr>
            <w:r w:rsidRPr="00F00D35">
              <w:t>6</w:t>
            </w:r>
          </w:p>
        </w:tc>
      </w:tr>
      <w:tr w:rsidR="00DB40AB" w:rsidRPr="00F00D35">
        <w:trPr>
          <w:tblCellSpacing w:w="0" w:type="dxa"/>
        </w:trPr>
        <w:tc>
          <w:tcPr>
            <w:tcW w:w="999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DB40AB" w:rsidRPr="00F00D35" w:rsidRDefault="00DB40AB" w:rsidP="00891FC2">
            <w:r w:rsidRPr="00F00D35">
              <w:t>1. Оценка механизмов планирования расходов бюджета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Своевременность представления реестра расходных обязательств ГРСМБ (далее – РРО)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Р2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Р4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Количество передвижек в сводной бюджетной росписи, произведенных ГРСМБ в отчётном году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999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DB40AB" w:rsidRPr="00F00D35" w:rsidRDefault="00DB40AB" w:rsidP="00891FC2">
            <w:r w:rsidRPr="00F00D35">
              <w:t>2. Оценка результатов исполнения бюджета в части расходов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Р5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Уровень исполнения расходов ГРСМБ за счет средств местного бюджета (без учёта субвенций, субсидий и иных межбюджетных трансфертов из бюджета Иркутской области)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Доля кассовых расходов без учёта расходов за счёт субвенций, субсидий и иных межбюджетных трансфертов из бюджета Иркутской области, произведённых ГРСМБ и подведомственными ему муниципальными учреждениями в 4 квартале отчётного года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Р7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Своевременное доведение ГРСМБ показателей бюджетной росписи по расходам до подведомственных муниципальных учреждений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Р8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Своевременное составление бюджетной росписи ГРСМБ и внесение изменений в неё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Р9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Качество Порядка составления, утверждения и ведения бюджетных смет подведомственных ГРСМБ муниципальных учреждений</w:t>
            </w:r>
          </w:p>
          <w:p w:rsidR="00DB40AB" w:rsidRPr="00F00D35" w:rsidRDefault="00DB40AB" w:rsidP="00891FC2">
            <w:r w:rsidRPr="00F00D35"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Оценка качества планирования бюджетных ассигнований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Наличие у ГРСМБ и подведомственных   ему муниципальных учреждений нереальной к взысканию дебиторской задолженности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Р12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Изменение дебиторской задолженности ГРСМБ и подведомственных ему муниципальных учреждений в 1 квартале по сравнению с началом года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Наличие у ГРСМБ и подведомственных   ему муниципальных учреждений просроченной кредиторской задолженности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Р14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Ежемесячное изменение кредиторской    задолженности ГРСМБ и подведомственных ему муниципальных учреждений в течение отчётного периода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999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DB40AB" w:rsidRPr="00F00D35" w:rsidRDefault="00DB40AB" w:rsidP="00891FC2">
            <w:r w:rsidRPr="00F00D35">
              <w:t>4. Оценка состояния учета и отчётности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Р15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Представление в составе годовой бюджетной отчётности сведений о мерах по повышению эффективности расходования бюджетных средств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Соблюдение сроков представления ГРСМБ годовой бюджетной отчётности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999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DB40AB" w:rsidRPr="00F00D35" w:rsidRDefault="00DB40AB" w:rsidP="00891FC2">
            <w:r w:rsidRPr="00F00D35">
              <w:t>5. Оценка организации контроля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Р17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Проведение ГРСМБ мониторинга результатов деятельности подведомственных муниципальных учреждений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Р18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Нарушения, выявленные в ходе проведения ведомственных контрольных мероприятий в отчётном финансовом году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Р19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Наличие недостач и хищений денежных средств и материальных ценностей, выявленных в ходе ведомственных контрольных мероприятий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Р20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Наличие правового акта ГРСМБ об организации ведомственного финансового контроля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999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DB40AB" w:rsidRPr="00F00D35" w:rsidRDefault="00DB40AB" w:rsidP="00891FC2">
            <w:r w:rsidRPr="00F00D35">
              <w:t>6. Оценка исполнения судебных актов</w:t>
            </w:r>
          </w:p>
        </w:tc>
      </w:tr>
      <w:tr w:rsidR="00DB40AB" w:rsidRPr="00F00D3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Р21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891FC2">
            <w:r w:rsidRPr="00F00D35">
              <w:t>Сумма, подлежащая взысканию по исполнительным документам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</w:pPr>
            <w:r w:rsidRPr="00F00D35">
              <w:t> </w:t>
            </w:r>
          </w:p>
        </w:tc>
      </w:tr>
    </w:tbl>
    <w:p w:rsidR="00DB40AB" w:rsidRPr="00F00D35" w:rsidRDefault="00DB40AB" w:rsidP="00F00D35">
      <w:pPr>
        <w:ind w:firstLine="851"/>
        <w:jc w:val="center"/>
        <w:rPr>
          <w:color w:val="5F5F5F"/>
        </w:rPr>
      </w:pPr>
      <w:r w:rsidRPr="00F00D35">
        <w:rPr>
          <w:color w:val="5F5F5F"/>
        </w:rPr>
        <w:t> </w:t>
      </w:r>
    </w:p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ind w:firstLine="851"/>
      </w:pPr>
    </w:p>
    <w:p w:rsidR="00DB40AB" w:rsidRPr="00F00D35" w:rsidRDefault="00DB40AB" w:rsidP="00F00D35">
      <w:pPr>
        <w:tabs>
          <w:tab w:val="left" w:pos="1039"/>
        </w:tabs>
        <w:ind w:firstLine="851"/>
      </w:pPr>
      <w:r w:rsidRPr="00F00D35">
        <w:tab/>
      </w:r>
    </w:p>
    <w:p w:rsidR="00DB40AB" w:rsidRPr="00F00D35" w:rsidRDefault="00DB40AB" w:rsidP="00F00D35">
      <w:pPr>
        <w:tabs>
          <w:tab w:val="left" w:pos="1039"/>
        </w:tabs>
        <w:ind w:firstLine="851"/>
      </w:pPr>
    </w:p>
    <w:p w:rsidR="00DB40AB" w:rsidRPr="00F00D35" w:rsidRDefault="00DB40AB" w:rsidP="00F00D35">
      <w:pPr>
        <w:tabs>
          <w:tab w:val="left" w:pos="1039"/>
        </w:tabs>
        <w:ind w:firstLine="851"/>
      </w:pPr>
    </w:p>
    <w:p w:rsidR="00DB40AB" w:rsidRPr="00F00D35" w:rsidRDefault="00DB40AB" w:rsidP="00F00D35">
      <w:pPr>
        <w:tabs>
          <w:tab w:val="left" w:pos="1039"/>
        </w:tabs>
        <w:ind w:firstLine="851"/>
      </w:pPr>
    </w:p>
    <w:p w:rsidR="00DB40AB" w:rsidRDefault="00DB40AB" w:rsidP="00F00D35">
      <w:pPr>
        <w:ind w:firstLine="851"/>
        <w:jc w:val="right"/>
        <w:rPr>
          <w:color w:val="5F5F5F"/>
        </w:rPr>
      </w:pPr>
    </w:p>
    <w:p w:rsidR="00DB40AB" w:rsidRDefault="00DB40AB" w:rsidP="00F00D35">
      <w:pPr>
        <w:ind w:firstLine="851"/>
        <w:jc w:val="right"/>
        <w:rPr>
          <w:color w:val="5F5F5F"/>
        </w:rPr>
      </w:pPr>
    </w:p>
    <w:p w:rsidR="00DB40AB" w:rsidRDefault="00DB40AB" w:rsidP="00F00D35">
      <w:pPr>
        <w:ind w:firstLine="851"/>
        <w:jc w:val="right"/>
        <w:rPr>
          <w:color w:val="5F5F5F"/>
        </w:rPr>
      </w:pPr>
    </w:p>
    <w:p w:rsidR="00DB40AB" w:rsidRDefault="00DB40AB" w:rsidP="00F00D35">
      <w:pPr>
        <w:ind w:firstLine="851"/>
        <w:jc w:val="right"/>
        <w:rPr>
          <w:color w:val="5F5F5F"/>
        </w:rPr>
      </w:pPr>
    </w:p>
    <w:p w:rsidR="00DB40AB" w:rsidRDefault="00DB40AB" w:rsidP="00F00D35">
      <w:pPr>
        <w:ind w:firstLine="851"/>
        <w:jc w:val="right"/>
        <w:rPr>
          <w:color w:val="5F5F5F"/>
        </w:rPr>
      </w:pPr>
    </w:p>
    <w:p w:rsidR="00DB40AB" w:rsidRDefault="00DB40AB" w:rsidP="00F00D35">
      <w:pPr>
        <w:ind w:firstLine="851"/>
        <w:jc w:val="right"/>
        <w:rPr>
          <w:color w:val="5F5F5F"/>
        </w:rPr>
      </w:pPr>
    </w:p>
    <w:p w:rsidR="00DB40AB" w:rsidRDefault="00DB40AB" w:rsidP="00F00D35">
      <w:pPr>
        <w:ind w:firstLine="851"/>
        <w:jc w:val="right"/>
        <w:rPr>
          <w:color w:val="5F5F5F"/>
        </w:rPr>
      </w:pPr>
    </w:p>
    <w:p w:rsidR="00DB40AB" w:rsidRDefault="00DB40AB" w:rsidP="00F00D35">
      <w:pPr>
        <w:ind w:firstLine="851"/>
        <w:jc w:val="right"/>
        <w:rPr>
          <w:color w:val="5F5F5F"/>
        </w:rPr>
      </w:pPr>
    </w:p>
    <w:p w:rsidR="00DB40AB" w:rsidRDefault="00DB40AB" w:rsidP="00F00D35">
      <w:pPr>
        <w:ind w:firstLine="851"/>
        <w:jc w:val="right"/>
        <w:rPr>
          <w:color w:val="5F5F5F"/>
        </w:rPr>
      </w:pPr>
    </w:p>
    <w:p w:rsidR="00DB40AB" w:rsidRDefault="00DB40AB" w:rsidP="00F00D35">
      <w:pPr>
        <w:ind w:firstLine="851"/>
        <w:jc w:val="right"/>
        <w:rPr>
          <w:color w:val="5F5F5F"/>
        </w:rPr>
      </w:pPr>
    </w:p>
    <w:p w:rsidR="00DB40AB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Default="00DB40AB" w:rsidP="00F00D35">
      <w:pPr>
        <w:ind w:firstLine="851"/>
        <w:jc w:val="right"/>
      </w:pPr>
    </w:p>
    <w:p w:rsidR="00DB40AB" w:rsidRPr="00891FC2" w:rsidRDefault="00DB40AB" w:rsidP="00F00D35">
      <w:pPr>
        <w:ind w:firstLine="851"/>
        <w:jc w:val="right"/>
      </w:pPr>
      <w:r w:rsidRPr="00891FC2">
        <w:t>Приложение № 4</w:t>
      </w:r>
    </w:p>
    <w:p w:rsidR="00DB40AB" w:rsidRPr="00891FC2" w:rsidRDefault="00DB40AB" w:rsidP="00F00D35">
      <w:pPr>
        <w:ind w:left="5670" w:firstLine="851"/>
        <w:jc w:val="right"/>
      </w:pPr>
      <w:r w:rsidRPr="00891FC2">
        <w:t>к Методике балльной оценки качества финансового менеджмента главных распорядителей средств бюджета</w:t>
      </w:r>
    </w:p>
    <w:p w:rsidR="00DB40AB" w:rsidRPr="00F00D35" w:rsidRDefault="00DB40AB" w:rsidP="00F00D35">
      <w:pPr>
        <w:tabs>
          <w:tab w:val="left" w:pos="1039"/>
        </w:tabs>
        <w:ind w:firstLine="851"/>
      </w:pPr>
    </w:p>
    <w:p w:rsidR="00DB40AB" w:rsidRPr="00F00D35" w:rsidRDefault="00DB40AB" w:rsidP="00F00D35">
      <w:pPr>
        <w:tabs>
          <w:tab w:val="left" w:pos="1039"/>
        </w:tabs>
        <w:ind w:firstLine="851"/>
      </w:pPr>
    </w:p>
    <w:p w:rsidR="00DB40AB" w:rsidRPr="00F00D35" w:rsidRDefault="00DB40AB" w:rsidP="00F00D35">
      <w:pPr>
        <w:ind w:firstLine="851"/>
        <w:jc w:val="center"/>
        <w:rPr>
          <w:b/>
          <w:bCs/>
        </w:rPr>
      </w:pPr>
      <w:r w:rsidRPr="00F00D35">
        <w:rPr>
          <w:b/>
          <w:bCs/>
        </w:rPr>
        <w:t>Сводный рейтинг</w:t>
      </w:r>
    </w:p>
    <w:p w:rsidR="00DB40AB" w:rsidRPr="00F00D35" w:rsidRDefault="00DB40AB" w:rsidP="00F00D35">
      <w:pPr>
        <w:ind w:firstLine="851"/>
        <w:jc w:val="center"/>
        <w:rPr>
          <w:b/>
          <w:bCs/>
        </w:rPr>
      </w:pPr>
      <w:r w:rsidRPr="00F00D35">
        <w:rPr>
          <w:b/>
          <w:bCs/>
        </w:rPr>
        <w:t>главных распорядителей средств местного бюджета</w:t>
      </w:r>
    </w:p>
    <w:p w:rsidR="00DB40AB" w:rsidRPr="00F00D35" w:rsidRDefault="00DB40AB" w:rsidP="00F00D35">
      <w:pPr>
        <w:ind w:firstLine="851"/>
        <w:jc w:val="center"/>
        <w:rPr>
          <w:b/>
          <w:bCs/>
        </w:rPr>
      </w:pPr>
      <w:r w:rsidRPr="00F00D35">
        <w:rPr>
          <w:b/>
          <w:bCs/>
        </w:rPr>
        <w:t>по качеству финансового менеджмента</w:t>
      </w:r>
    </w:p>
    <w:p w:rsidR="00DB40AB" w:rsidRPr="00F00D35" w:rsidRDefault="00DB40AB" w:rsidP="00F00D35">
      <w:pPr>
        <w:ind w:firstLine="851"/>
        <w:jc w:val="center"/>
        <w:rPr>
          <w:color w:val="5F5F5F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10"/>
        <w:gridCol w:w="4475"/>
        <w:gridCol w:w="4111"/>
      </w:tblGrid>
      <w:tr w:rsidR="00DB40AB" w:rsidRPr="00F00D35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№ п/п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Наименование ГРБС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Рейтинговая оценка (R)</w:t>
            </w:r>
          </w:p>
        </w:tc>
      </w:tr>
      <w:tr w:rsidR="00DB40AB" w:rsidRPr="00F00D35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1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</w:p>
        </w:tc>
      </w:tr>
      <w:tr w:rsidR="00DB40AB" w:rsidRPr="00F00D35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1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2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3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4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5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 </w:t>
            </w:r>
          </w:p>
        </w:tc>
      </w:tr>
      <w:tr w:rsidR="00DB40AB" w:rsidRPr="00F00D35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и т.д.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0AB" w:rsidRPr="00F00D35" w:rsidRDefault="00DB40AB" w:rsidP="00F00D35">
            <w:pPr>
              <w:ind w:firstLine="851"/>
              <w:rPr>
                <w:color w:val="5F5F5F"/>
              </w:rPr>
            </w:pPr>
            <w:r w:rsidRPr="00F00D35">
              <w:rPr>
                <w:color w:val="5F5F5F"/>
              </w:rPr>
              <w:t> </w:t>
            </w:r>
          </w:p>
        </w:tc>
      </w:tr>
      <w:tr w:rsidR="00DB40AB" w:rsidRPr="002A5052">
        <w:trPr>
          <w:tblCellSpacing w:w="0" w:type="dxa"/>
        </w:trPr>
        <w:tc>
          <w:tcPr>
            <w:tcW w:w="526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AB" w:rsidRPr="00F42F4C" w:rsidRDefault="00DB40AB" w:rsidP="00891FC2">
            <w:r w:rsidRPr="00F42F4C">
              <w:t>Оценка среднего уровня качества финансового менеджмента ГРСМБ (МR)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40AB" w:rsidRPr="002A5052" w:rsidRDefault="00DB40AB" w:rsidP="00F00D35">
            <w:pPr>
              <w:ind w:firstLine="851"/>
              <w:rPr>
                <w:color w:val="5F5F5F"/>
              </w:rPr>
            </w:pPr>
            <w:r w:rsidRPr="002A5052">
              <w:rPr>
                <w:color w:val="5F5F5F"/>
              </w:rPr>
              <w:t> </w:t>
            </w:r>
          </w:p>
        </w:tc>
      </w:tr>
    </w:tbl>
    <w:p w:rsidR="00DB40AB" w:rsidRPr="002A5052" w:rsidRDefault="00DB40AB" w:rsidP="00F00D35">
      <w:pPr>
        <w:tabs>
          <w:tab w:val="left" w:pos="1039"/>
        </w:tabs>
        <w:ind w:firstLine="851"/>
      </w:pPr>
    </w:p>
    <w:sectPr w:rsidR="00DB40AB" w:rsidRPr="002A5052" w:rsidSect="003E0586">
      <w:footerReference w:type="default" r:id="rId7"/>
      <w:pgSz w:w="11906" w:h="16838" w:code="9"/>
      <w:pgMar w:top="1134" w:right="566" w:bottom="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AB" w:rsidRDefault="00DB40AB">
      <w:r>
        <w:separator/>
      </w:r>
    </w:p>
  </w:endnote>
  <w:endnote w:type="continuationSeparator" w:id="1">
    <w:p w:rsidR="00DB40AB" w:rsidRDefault="00DB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AB" w:rsidRDefault="00DB40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AB" w:rsidRDefault="00DB40AB">
      <w:r>
        <w:separator/>
      </w:r>
    </w:p>
  </w:footnote>
  <w:footnote w:type="continuationSeparator" w:id="1">
    <w:p w:rsidR="00DB40AB" w:rsidRDefault="00DB4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2EFE"/>
    <w:multiLevelType w:val="hybridMultilevel"/>
    <w:tmpl w:val="69FA3468"/>
    <w:lvl w:ilvl="0" w:tplc="4DA6275C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">
    <w:nsid w:val="1D4505AD"/>
    <w:multiLevelType w:val="hybridMultilevel"/>
    <w:tmpl w:val="06AEA4A6"/>
    <w:lvl w:ilvl="0" w:tplc="2056049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12CE7"/>
    <w:multiLevelType w:val="hybridMultilevel"/>
    <w:tmpl w:val="138C326C"/>
    <w:lvl w:ilvl="0" w:tplc="8772A6C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2935CE1"/>
    <w:multiLevelType w:val="hybridMultilevel"/>
    <w:tmpl w:val="64AA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14F90"/>
    <w:multiLevelType w:val="hybridMultilevel"/>
    <w:tmpl w:val="F2A668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F72D2"/>
    <w:multiLevelType w:val="hybridMultilevel"/>
    <w:tmpl w:val="A6C2F790"/>
    <w:lvl w:ilvl="0" w:tplc="26307DB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551A17E8"/>
    <w:multiLevelType w:val="hybridMultilevel"/>
    <w:tmpl w:val="15BC3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4E04EA"/>
    <w:multiLevelType w:val="hybridMultilevel"/>
    <w:tmpl w:val="BEBE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D6E09"/>
    <w:multiLevelType w:val="hybridMultilevel"/>
    <w:tmpl w:val="8FA8BEDE"/>
    <w:lvl w:ilvl="0" w:tplc="B2F61BCA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9">
    <w:nsid w:val="6E3E02DC"/>
    <w:multiLevelType w:val="hybridMultilevel"/>
    <w:tmpl w:val="CE981B18"/>
    <w:lvl w:ilvl="0" w:tplc="2AF8B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4D2FA4"/>
    <w:multiLevelType w:val="hybridMultilevel"/>
    <w:tmpl w:val="921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C4C"/>
    <w:rsid w:val="00000446"/>
    <w:rsid w:val="000019BB"/>
    <w:rsid w:val="00004E18"/>
    <w:rsid w:val="00005373"/>
    <w:rsid w:val="000066C5"/>
    <w:rsid w:val="000073A1"/>
    <w:rsid w:val="000102FD"/>
    <w:rsid w:val="00012DBF"/>
    <w:rsid w:val="000131F0"/>
    <w:rsid w:val="00013561"/>
    <w:rsid w:val="0001513B"/>
    <w:rsid w:val="000168E9"/>
    <w:rsid w:val="00017707"/>
    <w:rsid w:val="00020BFC"/>
    <w:rsid w:val="000217D4"/>
    <w:rsid w:val="00023AD4"/>
    <w:rsid w:val="000253FD"/>
    <w:rsid w:val="00030ABF"/>
    <w:rsid w:val="00030B5D"/>
    <w:rsid w:val="00037CCB"/>
    <w:rsid w:val="00040E86"/>
    <w:rsid w:val="00043111"/>
    <w:rsid w:val="00045E5E"/>
    <w:rsid w:val="00052821"/>
    <w:rsid w:val="0005303C"/>
    <w:rsid w:val="0005522D"/>
    <w:rsid w:val="00055D80"/>
    <w:rsid w:val="00056B0E"/>
    <w:rsid w:val="0005788E"/>
    <w:rsid w:val="00064680"/>
    <w:rsid w:val="00066CF6"/>
    <w:rsid w:val="000703C0"/>
    <w:rsid w:val="00071762"/>
    <w:rsid w:val="00072476"/>
    <w:rsid w:val="00072659"/>
    <w:rsid w:val="000726E7"/>
    <w:rsid w:val="00072C31"/>
    <w:rsid w:val="00073BDF"/>
    <w:rsid w:val="00074BC3"/>
    <w:rsid w:val="000755EF"/>
    <w:rsid w:val="0007664A"/>
    <w:rsid w:val="000835FB"/>
    <w:rsid w:val="00083713"/>
    <w:rsid w:val="00083EAA"/>
    <w:rsid w:val="00090708"/>
    <w:rsid w:val="00094565"/>
    <w:rsid w:val="0009548C"/>
    <w:rsid w:val="000972ED"/>
    <w:rsid w:val="000A0C27"/>
    <w:rsid w:val="000A0F11"/>
    <w:rsid w:val="000A59F6"/>
    <w:rsid w:val="000B031F"/>
    <w:rsid w:val="000B091D"/>
    <w:rsid w:val="000B0DA2"/>
    <w:rsid w:val="000B3065"/>
    <w:rsid w:val="000B3C9C"/>
    <w:rsid w:val="000B4735"/>
    <w:rsid w:val="000B76C9"/>
    <w:rsid w:val="000C238A"/>
    <w:rsid w:val="000C3CA6"/>
    <w:rsid w:val="000C4447"/>
    <w:rsid w:val="000C4726"/>
    <w:rsid w:val="000C4CBF"/>
    <w:rsid w:val="000D16CA"/>
    <w:rsid w:val="000D311E"/>
    <w:rsid w:val="000D5FB1"/>
    <w:rsid w:val="000D682F"/>
    <w:rsid w:val="000E1255"/>
    <w:rsid w:val="000E1830"/>
    <w:rsid w:val="000E245E"/>
    <w:rsid w:val="000E2549"/>
    <w:rsid w:val="000E298D"/>
    <w:rsid w:val="000E3FEE"/>
    <w:rsid w:val="000E4879"/>
    <w:rsid w:val="000E5421"/>
    <w:rsid w:val="000E54D6"/>
    <w:rsid w:val="000E6404"/>
    <w:rsid w:val="000F0670"/>
    <w:rsid w:val="000F0782"/>
    <w:rsid w:val="000F0B35"/>
    <w:rsid w:val="000F3BDF"/>
    <w:rsid w:val="000F7AF8"/>
    <w:rsid w:val="0010042A"/>
    <w:rsid w:val="00101E4C"/>
    <w:rsid w:val="00105E18"/>
    <w:rsid w:val="00110F64"/>
    <w:rsid w:val="00114FF1"/>
    <w:rsid w:val="00117493"/>
    <w:rsid w:val="00117788"/>
    <w:rsid w:val="00117AA7"/>
    <w:rsid w:val="00120E28"/>
    <w:rsid w:val="001217D8"/>
    <w:rsid w:val="00122DBD"/>
    <w:rsid w:val="00123431"/>
    <w:rsid w:val="00124497"/>
    <w:rsid w:val="00125C18"/>
    <w:rsid w:val="00125FCA"/>
    <w:rsid w:val="00127DB8"/>
    <w:rsid w:val="00132278"/>
    <w:rsid w:val="0013345E"/>
    <w:rsid w:val="00134FC2"/>
    <w:rsid w:val="0014132A"/>
    <w:rsid w:val="00141B81"/>
    <w:rsid w:val="00141C4C"/>
    <w:rsid w:val="001425B9"/>
    <w:rsid w:val="001428E2"/>
    <w:rsid w:val="00142AA7"/>
    <w:rsid w:val="0014360F"/>
    <w:rsid w:val="00146805"/>
    <w:rsid w:val="00147ACE"/>
    <w:rsid w:val="00152028"/>
    <w:rsid w:val="00152697"/>
    <w:rsid w:val="00152746"/>
    <w:rsid w:val="00152E33"/>
    <w:rsid w:val="00153F33"/>
    <w:rsid w:val="001553B2"/>
    <w:rsid w:val="00156926"/>
    <w:rsid w:val="00157CDF"/>
    <w:rsid w:val="00160B9B"/>
    <w:rsid w:val="0016264E"/>
    <w:rsid w:val="00164C09"/>
    <w:rsid w:val="00165386"/>
    <w:rsid w:val="001752D7"/>
    <w:rsid w:val="00177A67"/>
    <w:rsid w:val="00177C40"/>
    <w:rsid w:val="001805CF"/>
    <w:rsid w:val="0018370B"/>
    <w:rsid w:val="001856BC"/>
    <w:rsid w:val="001924BC"/>
    <w:rsid w:val="001926D9"/>
    <w:rsid w:val="00192BF6"/>
    <w:rsid w:val="001933E1"/>
    <w:rsid w:val="0019478E"/>
    <w:rsid w:val="0019533B"/>
    <w:rsid w:val="00195B37"/>
    <w:rsid w:val="00196074"/>
    <w:rsid w:val="00196F5F"/>
    <w:rsid w:val="00197354"/>
    <w:rsid w:val="001A2651"/>
    <w:rsid w:val="001A3345"/>
    <w:rsid w:val="001A3BBA"/>
    <w:rsid w:val="001A5A39"/>
    <w:rsid w:val="001A6D3B"/>
    <w:rsid w:val="001A7EDC"/>
    <w:rsid w:val="001B22D5"/>
    <w:rsid w:val="001B2314"/>
    <w:rsid w:val="001B6F37"/>
    <w:rsid w:val="001C1FE2"/>
    <w:rsid w:val="001C2F61"/>
    <w:rsid w:val="001C30C4"/>
    <w:rsid w:val="001C3589"/>
    <w:rsid w:val="001C46B6"/>
    <w:rsid w:val="001C47BC"/>
    <w:rsid w:val="001C4C23"/>
    <w:rsid w:val="001C503E"/>
    <w:rsid w:val="001C5243"/>
    <w:rsid w:val="001C6962"/>
    <w:rsid w:val="001C71A1"/>
    <w:rsid w:val="001C7FCE"/>
    <w:rsid w:val="001D106B"/>
    <w:rsid w:val="001D1A3F"/>
    <w:rsid w:val="001D2401"/>
    <w:rsid w:val="001D2680"/>
    <w:rsid w:val="001D2B60"/>
    <w:rsid w:val="001D4DDC"/>
    <w:rsid w:val="001D5BC2"/>
    <w:rsid w:val="001D5FC8"/>
    <w:rsid w:val="001D67FB"/>
    <w:rsid w:val="001E1655"/>
    <w:rsid w:val="001E4E72"/>
    <w:rsid w:val="001E52C5"/>
    <w:rsid w:val="001E6535"/>
    <w:rsid w:val="001F0BB5"/>
    <w:rsid w:val="001F2FD8"/>
    <w:rsid w:val="001F3496"/>
    <w:rsid w:val="001F37CB"/>
    <w:rsid w:val="00202442"/>
    <w:rsid w:val="00206043"/>
    <w:rsid w:val="00207936"/>
    <w:rsid w:val="00207E3B"/>
    <w:rsid w:val="00212095"/>
    <w:rsid w:val="00215305"/>
    <w:rsid w:val="00215536"/>
    <w:rsid w:val="002167FF"/>
    <w:rsid w:val="00217773"/>
    <w:rsid w:val="0022010D"/>
    <w:rsid w:val="002208FF"/>
    <w:rsid w:val="00223372"/>
    <w:rsid w:val="002261AB"/>
    <w:rsid w:val="002264F9"/>
    <w:rsid w:val="002327DE"/>
    <w:rsid w:val="00233888"/>
    <w:rsid w:val="0023595E"/>
    <w:rsid w:val="00235EF1"/>
    <w:rsid w:val="002367F4"/>
    <w:rsid w:val="002427F5"/>
    <w:rsid w:val="00245287"/>
    <w:rsid w:val="00250370"/>
    <w:rsid w:val="0025202F"/>
    <w:rsid w:val="00252813"/>
    <w:rsid w:val="00252817"/>
    <w:rsid w:val="00253853"/>
    <w:rsid w:val="002539E3"/>
    <w:rsid w:val="00254BFC"/>
    <w:rsid w:val="00257F2D"/>
    <w:rsid w:val="002601B5"/>
    <w:rsid w:val="0026051E"/>
    <w:rsid w:val="00261272"/>
    <w:rsid w:val="00261A07"/>
    <w:rsid w:val="00266E97"/>
    <w:rsid w:val="002678FF"/>
    <w:rsid w:val="00267F7B"/>
    <w:rsid w:val="00272042"/>
    <w:rsid w:val="0027333C"/>
    <w:rsid w:val="002735F4"/>
    <w:rsid w:val="00273F3E"/>
    <w:rsid w:val="002748DE"/>
    <w:rsid w:val="002758F0"/>
    <w:rsid w:val="00276A23"/>
    <w:rsid w:val="00276C9E"/>
    <w:rsid w:val="0027793F"/>
    <w:rsid w:val="00277D26"/>
    <w:rsid w:val="00284376"/>
    <w:rsid w:val="002853C6"/>
    <w:rsid w:val="00290DE9"/>
    <w:rsid w:val="002911EE"/>
    <w:rsid w:val="002917E3"/>
    <w:rsid w:val="002937B7"/>
    <w:rsid w:val="00297102"/>
    <w:rsid w:val="002A36B6"/>
    <w:rsid w:val="002A5052"/>
    <w:rsid w:val="002A5199"/>
    <w:rsid w:val="002A6A68"/>
    <w:rsid w:val="002B1F19"/>
    <w:rsid w:val="002B27A3"/>
    <w:rsid w:val="002B3AA1"/>
    <w:rsid w:val="002B43CC"/>
    <w:rsid w:val="002B6085"/>
    <w:rsid w:val="002B6C8F"/>
    <w:rsid w:val="002C3D60"/>
    <w:rsid w:val="002C4DB0"/>
    <w:rsid w:val="002D05EE"/>
    <w:rsid w:val="002D1972"/>
    <w:rsid w:val="002D1BB5"/>
    <w:rsid w:val="002D1F4E"/>
    <w:rsid w:val="002D28B5"/>
    <w:rsid w:val="002D28E7"/>
    <w:rsid w:val="002D321C"/>
    <w:rsid w:val="002D407F"/>
    <w:rsid w:val="002E0405"/>
    <w:rsid w:val="002E0632"/>
    <w:rsid w:val="002E2783"/>
    <w:rsid w:val="002E298D"/>
    <w:rsid w:val="002E2F99"/>
    <w:rsid w:val="002E300B"/>
    <w:rsid w:val="002F039F"/>
    <w:rsid w:val="002F17A5"/>
    <w:rsid w:val="002F2E94"/>
    <w:rsid w:val="002F7F8C"/>
    <w:rsid w:val="00301639"/>
    <w:rsid w:val="003022FC"/>
    <w:rsid w:val="00303549"/>
    <w:rsid w:val="00305E43"/>
    <w:rsid w:val="003076A8"/>
    <w:rsid w:val="003103A3"/>
    <w:rsid w:val="00310959"/>
    <w:rsid w:val="00311570"/>
    <w:rsid w:val="00311610"/>
    <w:rsid w:val="00311CEC"/>
    <w:rsid w:val="003146DE"/>
    <w:rsid w:val="0031714A"/>
    <w:rsid w:val="00324C2F"/>
    <w:rsid w:val="003256F5"/>
    <w:rsid w:val="003258C1"/>
    <w:rsid w:val="00326FF0"/>
    <w:rsid w:val="0033003E"/>
    <w:rsid w:val="00331E96"/>
    <w:rsid w:val="00334130"/>
    <w:rsid w:val="00334D98"/>
    <w:rsid w:val="003363D7"/>
    <w:rsid w:val="00337BCB"/>
    <w:rsid w:val="003417C2"/>
    <w:rsid w:val="003426FF"/>
    <w:rsid w:val="003466D0"/>
    <w:rsid w:val="0034682F"/>
    <w:rsid w:val="00346FAB"/>
    <w:rsid w:val="0035286D"/>
    <w:rsid w:val="003533EC"/>
    <w:rsid w:val="00353414"/>
    <w:rsid w:val="00354B0C"/>
    <w:rsid w:val="00355111"/>
    <w:rsid w:val="00355334"/>
    <w:rsid w:val="00356906"/>
    <w:rsid w:val="00356DE8"/>
    <w:rsid w:val="00357320"/>
    <w:rsid w:val="003576F2"/>
    <w:rsid w:val="0036012C"/>
    <w:rsid w:val="00360898"/>
    <w:rsid w:val="0036247B"/>
    <w:rsid w:val="00362F65"/>
    <w:rsid w:val="00362F88"/>
    <w:rsid w:val="00363931"/>
    <w:rsid w:val="003650E1"/>
    <w:rsid w:val="00365864"/>
    <w:rsid w:val="003711B2"/>
    <w:rsid w:val="00371A02"/>
    <w:rsid w:val="00375B3F"/>
    <w:rsid w:val="0037618D"/>
    <w:rsid w:val="00380C52"/>
    <w:rsid w:val="00381774"/>
    <w:rsid w:val="003826C5"/>
    <w:rsid w:val="003870DD"/>
    <w:rsid w:val="0038799B"/>
    <w:rsid w:val="00387D84"/>
    <w:rsid w:val="00390622"/>
    <w:rsid w:val="0039093A"/>
    <w:rsid w:val="00392E5D"/>
    <w:rsid w:val="00395B1A"/>
    <w:rsid w:val="003A0D1D"/>
    <w:rsid w:val="003A1900"/>
    <w:rsid w:val="003A28D8"/>
    <w:rsid w:val="003A5FA2"/>
    <w:rsid w:val="003B14B1"/>
    <w:rsid w:val="003B1807"/>
    <w:rsid w:val="003B1BB3"/>
    <w:rsid w:val="003B35BA"/>
    <w:rsid w:val="003B6838"/>
    <w:rsid w:val="003B79BA"/>
    <w:rsid w:val="003C02C1"/>
    <w:rsid w:val="003C231C"/>
    <w:rsid w:val="003C4B23"/>
    <w:rsid w:val="003C52DC"/>
    <w:rsid w:val="003D0E91"/>
    <w:rsid w:val="003D1E25"/>
    <w:rsid w:val="003D3FA0"/>
    <w:rsid w:val="003D55EA"/>
    <w:rsid w:val="003D576D"/>
    <w:rsid w:val="003D6BE0"/>
    <w:rsid w:val="003D73CE"/>
    <w:rsid w:val="003E0586"/>
    <w:rsid w:val="003E15F2"/>
    <w:rsid w:val="003E1843"/>
    <w:rsid w:val="003E4917"/>
    <w:rsid w:val="003E665C"/>
    <w:rsid w:val="003F060B"/>
    <w:rsid w:val="003F28F2"/>
    <w:rsid w:val="0040050A"/>
    <w:rsid w:val="00403B40"/>
    <w:rsid w:val="004054B4"/>
    <w:rsid w:val="004056AA"/>
    <w:rsid w:val="00406ACE"/>
    <w:rsid w:val="0041023B"/>
    <w:rsid w:val="00413BC8"/>
    <w:rsid w:val="00413C63"/>
    <w:rsid w:val="00415D54"/>
    <w:rsid w:val="00417C43"/>
    <w:rsid w:val="004209CF"/>
    <w:rsid w:val="00420F64"/>
    <w:rsid w:val="0042636C"/>
    <w:rsid w:val="0042637B"/>
    <w:rsid w:val="00427CE3"/>
    <w:rsid w:val="004316F2"/>
    <w:rsid w:val="004334CF"/>
    <w:rsid w:val="00434CD2"/>
    <w:rsid w:val="004409A5"/>
    <w:rsid w:val="004460A9"/>
    <w:rsid w:val="004463A2"/>
    <w:rsid w:val="00451F6E"/>
    <w:rsid w:val="004538F6"/>
    <w:rsid w:val="00454A63"/>
    <w:rsid w:val="00457A8A"/>
    <w:rsid w:val="004621B6"/>
    <w:rsid w:val="004705F0"/>
    <w:rsid w:val="004716DD"/>
    <w:rsid w:val="004720DA"/>
    <w:rsid w:val="00472130"/>
    <w:rsid w:val="00472D2F"/>
    <w:rsid w:val="00473E62"/>
    <w:rsid w:val="0047401A"/>
    <w:rsid w:val="00481048"/>
    <w:rsid w:val="00482DB0"/>
    <w:rsid w:val="00486964"/>
    <w:rsid w:val="00486F81"/>
    <w:rsid w:val="00490949"/>
    <w:rsid w:val="00491E82"/>
    <w:rsid w:val="0049215F"/>
    <w:rsid w:val="00494085"/>
    <w:rsid w:val="00496604"/>
    <w:rsid w:val="004A13AC"/>
    <w:rsid w:val="004A328D"/>
    <w:rsid w:val="004A576D"/>
    <w:rsid w:val="004A5E99"/>
    <w:rsid w:val="004A687F"/>
    <w:rsid w:val="004B0D59"/>
    <w:rsid w:val="004B1070"/>
    <w:rsid w:val="004B2844"/>
    <w:rsid w:val="004B55C0"/>
    <w:rsid w:val="004B5A77"/>
    <w:rsid w:val="004B627D"/>
    <w:rsid w:val="004B62A6"/>
    <w:rsid w:val="004B6BB5"/>
    <w:rsid w:val="004C2136"/>
    <w:rsid w:val="004C6866"/>
    <w:rsid w:val="004C7CBE"/>
    <w:rsid w:val="004C7E5E"/>
    <w:rsid w:val="004D00FC"/>
    <w:rsid w:val="004D7B66"/>
    <w:rsid w:val="004E0B64"/>
    <w:rsid w:val="004E455B"/>
    <w:rsid w:val="004E5C78"/>
    <w:rsid w:val="004E6383"/>
    <w:rsid w:val="004F07F1"/>
    <w:rsid w:val="004F1566"/>
    <w:rsid w:val="004F4AE8"/>
    <w:rsid w:val="004F4DF7"/>
    <w:rsid w:val="004F4E97"/>
    <w:rsid w:val="005038A5"/>
    <w:rsid w:val="005040CB"/>
    <w:rsid w:val="00505ED4"/>
    <w:rsid w:val="005067F8"/>
    <w:rsid w:val="005068BF"/>
    <w:rsid w:val="005122DD"/>
    <w:rsid w:val="005143CD"/>
    <w:rsid w:val="00516DB2"/>
    <w:rsid w:val="00517FB3"/>
    <w:rsid w:val="005209D0"/>
    <w:rsid w:val="00520B95"/>
    <w:rsid w:val="005231F2"/>
    <w:rsid w:val="00523555"/>
    <w:rsid w:val="00524CEC"/>
    <w:rsid w:val="00524F02"/>
    <w:rsid w:val="005312AD"/>
    <w:rsid w:val="005334A4"/>
    <w:rsid w:val="0053516C"/>
    <w:rsid w:val="00537092"/>
    <w:rsid w:val="00540DCF"/>
    <w:rsid w:val="00541413"/>
    <w:rsid w:val="00541AA2"/>
    <w:rsid w:val="0054217D"/>
    <w:rsid w:val="005429B6"/>
    <w:rsid w:val="0054328B"/>
    <w:rsid w:val="0054534E"/>
    <w:rsid w:val="0054706F"/>
    <w:rsid w:val="005508D3"/>
    <w:rsid w:val="00551291"/>
    <w:rsid w:val="00552CCF"/>
    <w:rsid w:val="0055447C"/>
    <w:rsid w:val="00555827"/>
    <w:rsid w:val="00556F7A"/>
    <w:rsid w:val="00560CBD"/>
    <w:rsid w:val="005633AF"/>
    <w:rsid w:val="005638E0"/>
    <w:rsid w:val="00564778"/>
    <w:rsid w:val="00564D80"/>
    <w:rsid w:val="00565BC8"/>
    <w:rsid w:val="005706A9"/>
    <w:rsid w:val="00573208"/>
    <w:rsid w:val="0057368C"/>
    <w:rsid w:val="00574319"/>
    <w:rsid w:val="00574865"/>
    <w:rsid w:val="0057518C"/>
    <w:rsid w:val="0058473F"/>
    <w:rsid w:val="00584B8C"/>
    <w:rsid w:val="0058720F"/>
    <w:rsid w:val="00592832"/>
    <w:rsid w:val="00594D21"/>
    <w:rsid w:val="005950A6"/>
    <w:rsid w:val="005A3AFD"/>
    <w:rsid w:val="005A46C1"/>
    <w:rsid w:val="005A6D18"/>
    <w:rsid w:val="005B060F"/>
    <w:rsid w:val="005B0B61"/>
    <w:rsid w:val="005B11C2"/>
    <w:rsid w:val="005B123A"/>
    <w:rsid w:val="005B18C9"/>
    <w:rsid w:val="005B1FF2"/>
    <w:rsid w:val="005B2D78"/>
    <w:rsid w:val="005B5EB8"/>
    <w:rsid w:val="005C0403"/>
    <w:rsid w:val="005C0D60"/>
    <w:rsid w:val="005C1CCF"/>
    <w:rsid w:val="005C2083"/>
    <w:rsid w:val="005C36A1"/>
    <w:rsid w:val="005C4268"/>
    <w:rsid w:val="005C4831"/>
    <w:rsid w:val="005C5576"/>
    <w:rsid w:val="005D03C8"/>
    <w:rsid w:val="005D0D73"/>
    <w:rsid w:val="005D18ED"/>
    <w:rsid w:val="005D2555"/>
    <w:rsid w:val="005D3BF4"/>
    <w:rsid w:val="005D52A5"/>
    <w:rsid w:val="005D57AB"/>
    <w:rsid w:val="005D5A55"/>
    <w:rsid w:val="005D7898"/>
    <w:rsid w:val="005E15BE"/>
    <w:rsid w:val="005E1756"/>
    <w:rsid w:val="005E1EA4"/>
    <w:rsid w:val="005E22C5"/>
    <w:rsid w:val="005E60A2"/>
    <w:rsid w:val="005E7088"/>
    <w:rsid w:val="005F1077"/>
    <w:rsid w:val="00600406"/>
    <w:rsid w:val="0060188E"/>
    <w:rsid w:val="00602314"/>
    <w:rsid w:val="00602908"/>
    <w:rsid w:val="00602DEB"/>
    <w:rsid w:val="00604922"/>
    <w:rsid w:val="00606A1A"/>
    <w:rsid w:val="00606A95"/>
    <w:rsid w:val="006102FB"/>
    <w:rsid w:val="006133E4"/>
    <w:rsid w:val="00616C08"/>
    <w:rsid w:val="00617B0D"/>
    <w:rsid w:val="00620004"/>
    <w:rsid w:val="00624483"/>
    <w:rsid w:val="006249E0"/>
    <w:rsid w:val="00624A39"/>
    <w:rsid w:val="00625111"/>
    <w:rsid w:val="00626661"/>
    <w:rsid w:val="00627C08"/>
    <w:rsid w:val="00630FD9"/>
    <w:rsid w:val="00631F95"/>
    <w:rsid w:val="0063259B"/>
    <w:rsid w:val="006428F6"/>
    <w:rsid w:val="00642969"/>
    <w:rsid w:val="0064325B"/>
    <w:rsid w:val="006456F6"/>
    <w:rsid w:val="00647045"/>
    <w:rsid w:val="0065187E"/>
    <w:rsid w:val="006549C4"/>
    <w:rsid w:val="00654F73"/>
    <w:rsid w:val="00660EF6"/>
    <w:rsid w:val="0066113F"/>
    <w:rsid w:val="006621B0"/>
    <w:rsid w:val="006650AE"/>
    <w:rsid w:val="00665DD1"/>
    <w:rsid w:val="00666490"/>
    <w:rsid w:val="00670519"/>
    <w:rsid w:val="00671DAB"/>
    <w:rsid w:val="00671F15"/>
    <w:rsid w:val="00672338"/>
    <w:rsid w:val="00672D2F"/>
    <w:rsid w:val="006742A9"/>
    <w:rsid w:val="006746A3"/>
    <w:rsid w:val="006749BC"/>
    <w:rsid w:val="00674D86"/>
    <w:rsid w:val="00682F61"/>
    <w:rsid w:val="00684CCA"/>
    <w:rsid w:val="0068700C"/>
    <w:rsid w:val="00687675"/>
    <w:rsid w:val="00693436"/>
    <w:rsid w:val="0069671D"/>
    <w:rsid w:val="00696800"/>
    <w:rsid w:val="006973D9"/>
    <w:rsid w:val="00697FC5"/>
    <w:rsid w:val="006A0E6D"/>
    <w:rsid w:val="006A1F23"/>
    <w:rsid w:val="006A2A44"/>
    <w:rsid w:val="006A389D"/>
    <w:rsid w:val="006A3972"/>
    <w:rsid w:val="006A529C"/>
    <w:rsid w:val="006B4919"/>
    <w:rsid w:val="006C2628"/>
    <w:rsid w:val="006C457C"/>
    <w:rsid w:val="006C6495"/>
    <w:rsid w:val="006C771C"/>
    <w:rsid w:val="006D0320"/>
    <w:rsid w:val="006D098F"/>
    <w:rsid w:val="006D0F58"/>
    <w:rsid w:val="006D216E"/>
    <w:rsid w:val="006D3C2F"/>
    <w:rsid w:val="006D5871"/>
    <w:rsid w:val="006D6957"/>
    <w:rsid w:val="006E3844"/>
    <w:rsid w:val="006E5A1F"/>
    <w:rsid w:val="006E6A60"/>
    <w:rsid w:val="006E7893"/>
    <w:rsid w:val="006F0A1B"/>
    <w:rsid w:val="006F148D"/>
    <w:rsid w:val="006F319D"/>
    <w:rsid w:val="006F6251"/>
    <w:rsid w:val="006F7DBA"/>
    <w:rsid w:val="0070055E"/>
    <w:rsid w:val="00702565"/>
    <w:rsid w:val="00705805"/>
    <w:rsid w:val="00716CDB"/>
    <w:rsid w:val="00720343"/>
    <w:rsid w:val="00720D10"/>
    <w:rsid w:val="0072659B"/>
    <w:rsid w:val="00726E02"/>
    <w:rsid w:val="00730C81"/>
    <w:rsid w:val="007317C6"/>
    <w:rsid w:val="007324C0"/>
    <w:rsid w:val="007336A7"/>
    <w:rsid w:val="007337DC"/>
    <w:rsid w:val="007342D5"/>
    <w:rsid w:val="0073534A"/>
    <w:rsid w:val="0074279C"/>
    <w:rsid w:val="007506F3"/>
    <w:rsid w:val="00750B26"/>
    <w:rsid w:val="007511D0"/>
    <w:rsid w:val="007525E1"/>
    <w:rsid w:val="00753ADE"/>
    <w:rsid w:val="00754531"/>
    <w:rsid w:val="007555C9"/>
    <w:rsid w:val="00756844"/>
    <w:rsid w:val="007615F2"/>
    <w:rsid w:val="00761C1C"/>
    <w:rsid w:val="00762408"/>
    <w:rsid w:val="0076335F"/>
    <w:rsid w:val="00763D29"/>
    <w:rsid w:val="00764766"/>
    <w:rsid w:val="0076496D"/>
    <w:rsid w:val="00764F1F"/>
    <w:rsid w:val="00767450"/>
    <w:rsid w:val="007674D4"/>
    <w:rsid w:val="007704BF"/>
    <w:rsid w:val="00771CAC"/>
    <w:rsid w:val="00775951"/>
    <w:rsid w:val="0077634B"/>
    <w:rsid w:val="007779F1"/>
    <w:rsid w:val="00781981"/>
    <w:rsid w:val="00782DBB"/>
    <w:rsid w:val="00783FE2"/>
    <w:rsid w:val="00784419"/>
    <w:rsid w:val="00784796"/>
    <w:rsid w:val="00784B3D"/>
    <w:rsid w:val="0079063E"/>
    <w:rsid w:val="00790AC2"/>
    <w:rsid w:val="00791743"/>
    <w:rsid w:val="00792D71"/>
    <w:rsid w:val="00793DE3"/>
    <w:rsid w:val="007951BA"/>
    <w:rsid w:val="00796D57"/>
    <w:rsid w:val="007A01D4"/>
    <w:rsid w:val="007A0EE5"/>
    <w:rsid w:val="007A4DCC"/>
    <w:rsid w:val="007A6423"/>
    <w:rsid w:val="007A64A4"/>
    <w:rsid w:val="007A70E9"/>
    <w:rsid w:val="007B03EE"/>
    <w:rsid w:val="007B36B7"/>
    <w:rsid w:val="007C1920"/>
    <w:rsid w:val="007C4B36"/>
    <w:rsid w:val="007C738D"/>
    <w:rsid w:val="007C74E8"/>
    <w:rsid w:val="007D0E63"/>
    <w:rsid w:val="007D307A"/>
    <w:rsid w:val="007D6172"/>
    <w:rsid w:val="007D62F8"/>
    <w:rsid w:val="007D7059"/>
    <w:rsid w:val="007D7BAE"/>
    <w:rsid w:val="007E24E8"/>
    <w:rsid w:val="007E3407"/>
    <w:rsid w:val="007E4915"/>
    <w:rsid w:val="007E6775"/>
    <w:rsid w:val="007E751A"/>
    <w:rsid w:val="007F188F"/>
    <w:rsid w:val="007F1A3E"/>
    <w:rsid w:val="007F279C"/>
    <w:rsid w:val="007F6860"/>
    <w:rsid w:val="0080104E"/>
    <w:rsid w:val="0080494D"/>
    <w:rsid w:val="008051FA"/>
    <w:rsid w:val="00806D24"/>
    <w:rsid w:val="00810192"/>
    <w:rsid w:val="0081106A"/>
    <w:rsid w:val="00812897"/>
    <w:rsid w:val="008142AC"/>
    <w:rsid w:val="00814799"/>
    <w:rsid w:val="008151C8"/>
    <w:rsid w:val="00817770"/>
    <w:rsid w:val="0082052D"/>
    <w:rsid w:val="008263C8"/>
    <w:rsid w:val="00826F90"/>
    <w:rsid w:val="00827845"/>
    <w:rsid w:val="00827879"/>
    <w:rsid w:val="00831058"/>
    <w:rsid w:val="00831489"/>
    <w:rsid w:val="00831C8F"/>
    <w:rsid w:val="00833149"/>
    <w:rsid w:val="00834A50"/>
    <w:rsid w:val="00842432"/>
    <w:rsid w:val="008430A8"/>
    <w:rsid w:val="00843657"/>
    <w:rsid w:val="00846366"/>
    <w:rsid w:val="00847C0D"/>
    <w:rsid w:val="00847DEF"/>
    <w:rsid w:val="00856BA9"/>
    <w:rsid w:val="00856CBC"/>
    <w:rsid w:val="00856D19"/>
    <w:rsid w:val="00856EA6"/>
    <w:rsid w:val="00856F64"/>
    <w:rsid w:val="00861E9A"/>
    <w:rsid w:val="00862393"/>
    <w:rsid w:val="008632F7"/>
    <w:rsid w:val="0086438D"/>
    <w:rsid w:val="00867CF3"/>
    <w:rsid w:val="0087120C"/>
    <w:rsid w:val="00874518"/>
    <w:rsid w:val="0087583C"/>
    <w:rsid w:val="00880361"/>
    <w:rsid w:val="00880832"/>
    <w:rsid w:val="00887C7E"/>
    <w:rsid w:val="008908F2"/>
    <w:rsid w:val="00891FC2"/>
    <w:rsid w:val="0089379C"/>
    <w:rsid w:val="008951BC"/>
    <w:rsid w:val="00897A38"/>
    <w:rsid w:val="008A0844"/>
    <w:rsid w:val="008A1A36"/>
    <w:rsid w:val="008A1AEC"/>
    <w:rsid w:val="008A1B58"/>
    <w:rsid w:val="008A2879"/>
    <w:rsid w:val="008A3306"/>
    <w:rsid w:val="008A38CB"/>
    <w:rsid w:val="008A3E0F"/>
    <w:rsid w:val="008A7D2B"/>
    <w:rsid w:val="008B43DB"/>
    <w:rsid w:val="008B457A"/>
    <w:rsid w:val="008B4657"/>
    <w:rsid w:val="008B56A9"/>
    <w:rsid w:val="008B788D"/>
    <w:rsid w:val="008C0BD2"/>
    <w:rsid w:val="008C230B"/>
    <w:rsid w:val="008C7F56"/>
    <w:rsid w:val="008D1500"/>
    <w:rsid w:val="008D3134"/>
    <w:rsid w:val="008D38DE"/>
    <w:rsid w:val="008D6C0A"/>
    <w:rsid w:val="008D7C09"/>
    <w:rsid w:val="008D7D8F"/>
    <w:rsid w:val="008E2417"/>
    <w:rsid w:val="008E6D12"/>
    <w:rsid w:val="008F23E2"/>
    <w:rsid w:val="008F247F"/>
    <w:rsid w:val="008F407A"/>
    <w:rsid w:val="008F4E5E"/>
    <w:rsid w:val="008F753D"/>
    <w:rsid w:val="008F76FD"/>
    <w:rsid w:val="00900EC5"/>
    <w:rsid w:val="0090185A"/>
    <w:rsid w:val="009041AB"/>
    <w:rsid w:val="00904D1C"/>
    <w:rsid w:val="0090585B"/>
    <w:rsid w:val="00911CCE"/>
    <w:rsid w:val="0091725B"/>
    <w:rsid w:val="009175D7"/>
    <w:rsid w:val="00920FC2"/>
    <w:rsid w:val="00923485"/>
    <w:rsid w:val="00923EE5"/>
    <w:rsid w:val="009247C8"/>
    <w:rsid w:val="00925DBB"/>
    <w:rsid w:val="00925E2B"/>
    <w:rsid w:val="00927509"/>
    <w:rsid w:val="0092768E"/>
    <w:rsid w:val="00927CBE"/>
    <w:rsid w:val="0093051B"/>
    <w:rsid w:val="00935FA9"/>
    <w:rsid w:val="0093639D"/>
    <w:rsid w:val="00940ECB"/>
    <w:rsid w:val="00942B22"/>
    <w:rsid w:val="009432DA"/>
    <w:rsid w:val="00944C9B"/>
    <w:rsid w:val="00944E8C"/>
    <w:rsid w:val="00945997"/>
    <w:rsid w:val="0095136D"/>
    <w:rsid w:val="009525DE"/>
    <w:rsid w:val="009531AC"/>
    <w:rsid w:val="00953396"/>
    <w:rsid w:val="009534D8"/>
    <w:rsid w:val="0095393E"/>
    <w:rsid w:val="00953C7E"/>
    <w:rsid w:val="00954ECF"/>
    <w:rsid w:val="009563BF"/>
    <w:rsid w:val="00957E6E"/>
    <w:rsid w:val="00961864"/>
    <w:rsid w:val="00962CBD"/>
    <w:rsid w:val="009630AB"/>
    <w:rsid w:val="009659A8"/>
    <w:rsid w:val="00966F50"/>
    <w:rsid w:val="00967BC3"/>
    <w:rsid w:val="00970AB4"/>
    <w:rsid w:val="00971192"/>
    <w:rsid w:val="009715FD"/>
    <w:rsid w:val="00971FEF"/>
    <w:rsid w:val="0097283C"/>
    <w:rsid w:val="00973A46"/>
    <w:rsid w:val="00974D2B"/>
    <w:rsid w:val="0097548A"/>
    <w:rsid w:val="00977916"/>
    <w:rsid w:val="009831CC"/>
    <w:rsid w:val="00984AD9"/>
    <w:rsid w:val="00984E07"/>
    <w:rsid w:val="00985B32"/>
    <w:rsid w:val="0098779D"/>
    <w:rsid w:val="00987C60"/>
    <w:rsid w:val="00987D30"/>
    <w:rsid w:val="009937C7"/>
    <w:rsid w:val="00993CDF"/>
    <w:rsid w:val="009A1091"/>
    <w:rsid w:val="009A251E"/>
    <w:rsid w:val="009A3F99"/>
    <w:rsid w:val="009A4E46"/>
    <w:rsid w:val="009A501B"/>
    <w:rsid w:val="009A6CC0"/>
    <w:rsid w:val="009B5A6B"/>
    <w:rsid w:val="009B7276"/>
    <w:rsid w:val="009C3C6C"/>
    <w:rsid w:val="009C4100"/>
    <w:rsid w:val="009C6E01"/>
    <w:rsid w:val="009D07EC"/>
    <w:rsid w:val="009D304D"/>
    <w:rsid w:val="009D50F4"/>
    <w:rsid w:val="009D58A1"/>
    <w:rsid w:val="009D78B4"/>
    <w:rsid w:val="009E308A"/>
    <w:rsid w:val="009E4703"/>
    <w:rsid w:val="009E66DF"/>
    <w:rsid w:val="009F12A1"/>
    <w:rsid w:val="009F18CD"/>
    <w:rsid w:val="009F19C2"/>
    <w:rsid w:val="009F2071"/>
    <w:rsid w:val="009F4130"/>
    <w:rsid w:val="009F5FDD"/>
    <w:rsid w:val="009F7148"/>
    <w:rsid w:val="00A0331E"/>
    <w:rsid w:val="00A07609"/>
    <w:rsid w:val="00A1024D"/>
    <w:rsid w:val="00A1050E"/>
    <w:rsid w:val="00A10A13"/>
    <w:rsid w:val="00A11655"/>
    <w:rsid w:val="00A14D49"/>
    <w:rsid w:val="00A16B24"/>
    <w:rsid w:val="00A223FE"/>
    <w:rsid w:val="00A2247B"/>
    <w:rsid w:val="00A22E81"/>
    <w:rsid w:val="00A24EA3"/>
    <w:rsid w:val="00A26501"/>
    <w:rsid w:val="00A26C05"/>
    <w:rsid w:val="00A30A93"/>
    <w:rsid w:val="00A31B52"/>
    <w:rsid w:val="00A336AD"/>
    <w:rsid w:val="00A33D97"/>
    <w:rsid w:val="00A3410F"/>
    <w:rsid w:val="00A35B47"/>
    <w:rsid w:val="00A3740E"/>
    <w:rsid w:val="00A3750E"/>
    <w:rsid w:val="00A37B09"/>
    <w:rsid w:val="00A4005C"/>
    <w:rsid w:val="00A41966"/>
    <w:rsid w:val="00A46DB1"/>
    <w:rsid w:val="00A46FAC"/>
    <w:rsid w:val="00A4745D"/>
    <w:rsid w:val="00A5288B"/>
    <w:rsid w:val="00A52B37"/>
    <w:rsid w:val="00A52E4A"/>
    <w:rsid w:val="00A549B8"/>
    <w:rsid w:val="00A55E5E"/>
    <w:rsid w:val="00A56EEB"/>
    <w:rsid w:val="00A64CEF"/>
    <w:rsid w:val="00A655EC"/>
    <w:rsid w:val="00A66790"/>
    <w:rsid w:val="00A66AD9"/>
    <w:rsid w:val="00A67DCA"/>
    <w:rsid w:val="00A70409"/>
    <w:rsid w:val="00A738CE"/>
    <w:rsid w:val="00A77E13"/>
    <w:rsid w:val="00A806CA"/>
    <w:rsid w:val="00A8156A"/>
    <w:rsid w:val="00A833BF"/>
    <w:rsid w:val="00A841D0"/>
    <w:rsid w:val="00A863E6"/>
    <w:rsid w:val="00A86FD9"/>
    <w:rsid w:val="00A871FA"/>
    <w:rsid w:val="00A9276D"/>
    <w:rsid w:val="00A936C7"/>
    <w:rsid w:val="00A936DB"/>
    <w:rsid w:val="00A9644F"/>
    <w:rsid w:val="00A96686"/>
    <w:rsid w:val="00AA03B0"/>
    <w:rsid w:val="00AA0CE5"/>
    <w:rsid w:val="00AA1946"/>
    <w:rsid w:val="00AA2A71"/>
    <w:rsid w:val="00AA3CF8"/>
    <w:rsid w:val="00AA47AC"/>
    <w:rsid w:val="00AA580B"/>
    <w:rsid w:val="00AA5DA0"/>
    <w:rsid w:val="00AA5DE4"/>
    <w:rsid w:val="00AB0CC8"/>
    <w:rsid w:val="00AB0DE9"/>
    <w:rsid w:val="00AB2F4B"/>
    <w:rsid w:val="00AC04CC"/>
    <w:rsid w:val="00AC12D6"/>
    <w:rsid w:val="00AC1534"/>
    <w:rsid w:val="00AC6E97"/>
    <w:rsid w:val="00AD2A46"/>
    <w:rsid w:val="00AD6002"/>
    <w:rsid w:val="00AE251F"/>
    <w:rsid w:val="00AE2E55"/>
    <w:rsid w:val="00AE63E4"/>
    <w:rsid w:val="00AF0897"/>
    <w:rsid w:val="00AF10B8"/>
    <w:rsid w:val="00AF313D"/>
    <w:rsid w:val="00AF4F10"/>
    <w:rsid w:val="00AF633E"/>
    <w:rsid w:val="00AF64E2"/>
    <w:rsid w:val="00AF6668"/>
    <w:rsid w:val="00AF73F7"/>
    <w:rsid w:val="00B027B2"/>
    <w:rsid w:val="00B03FB8"/>
    <w:rsid w:val="00B103F2"/>
    <w:rsid w:val="00B118BC"/>
    <w:rsid w:val="00B14625"/>
    <w:rsid w:val="00B15D75"/>
    <w:rsid w:val="00B208EA"/>
    <w:rsid w:val="00B209FE"/>
    <w:rsid w:val="00B212F2"/>
    <w:rsid w:val="00B2390F"/>
    <w:rsid w:val="00B24B4C"/>
    <w:rsid w:val="00B25D88"/>
    <w:rsid w:val="00B3202A"/>
    <w:rsid w:val="00B33BD8"/>
    <w:rsid w:val="00B34CE8"/>
    <w:rsid w:val="00B35A02"/>
    <w:rsid w:val="00B36381"/>
    <w:rsid w:val="00B37C0F"/>
    <w:rsid w:val="00B40E1F"/>
    <w:rsid w:val="00B435DC"/>
    <w:rsid w:val="00B44160"/>
    <w:rsid w:val="00B44703"/>
    <w:rsid w:val="00B44C0A"/>
    <w:rsid w:val="00B47F96"/>
    <w:rsid w:val="00B507FE"/>
    <w:rsid w:val="00B53A14"/>
    <w:rsid w:val="00B542FC"/>
    <w:rsid w:val="00B57860"/>
    <w:rsid w:val="00B57EF6"/>
    <w:rsid w:val="00B63083"/>
    <w:rsid w:val="00B64FD5"/>
    <w:rsid w:val="00B660AF"/>
    <w:rsid w:val="00B72D5F"/>
    <w:rsid w:val="00B73975"/>
    <w:rsid w:val="00B75913"/>
    <w:rsid w:val="00B7605B"/>
    <w:rsid w:val="00B8299A"/>
    <w:rsid w:val="00B82D3B"/>
    <w:rsid w:val="00B86352"/>
    <w:rsid w:val="00B86BAE"/>
    <w:rsid w:val="00B87D17"/>
    <w:rsid w:val="00B87E31"/>
    <w:rsid w:val="00B948AA"/>
    <w:rsid w:val="00B95A08"/>
    <w:rsid w:val="00B976B9"/>
    <w:rsid w:val="00B97AD0"/>
    <w:rsid w:val="00BA69F4"/>
    <w:rsid w:val="00BA7810"/>
    <w:rsid w:val="00BB38B1"/>
    <w:rsid w:val="00BB480C"/>
    <w:rsid w:val="00BC08BB"/>
    <w:rsid w:val="00BC1373"/>
    <w:rsid w:val="00BD1254"/>
    <w:rsid w:val="00BD20D1"/>
    <w:rsid w:val="00BD20E6"/>
    <w:rsid w:val="00BD3FBF"/>
    <w:rsid w:val="00BD41A2"/>
    <w:rsid w:val="00BE0968"/>
    <w:rsid w:val="00BE0A69"/>
    <w:rsid w:val="00BE115D"/>
    <w:rsid w:val="00BE1D95"/>
    <w:rsid w:val="00BE3376"/>
    <w:rsid w:val="00BE3956"/>
    <w:rsid w:val="00BE5904"/>
    <w:rsid w:val="00BE618B"/>
    <w:rsid w:val="00BE6257"/>
    <w:rsid w:val="00BF2445"/>
    <w:rsid w:val="00BF2915"/>
    <w:rsid w:val="00BF2B6A"/>
    <w:rsid w:val="00BF2E6D"/>
    <w:rsid w:val="00BF30B2"/>
    <w:rsid w:val="00BF3BFD"/>
    <w:rsid w:val="00BF647D"/>
    <w:rsid w:val="00BF72A3"/>
    <w:rsid w:val="00C0071F"/>
    <w:rsid w:val="00C01698"/>
    <w:rsid w:val="00C02601"/>
    <w:rsid w:val="00C04EB5"/>
    <w:rsid w:val="00C06DF0"/>
    <w:rsid w:val="00C07ECA"/>
    <w:rsid w:val="00C11C9B"/>
    <w:rsid w:val="00C12402"/>
    <w:rsid w:val="00C136E0"/>
    <w:rsid w:val="00C13897"/>
    <w:rsid w:val="00C1557A"/>
    <w:rsid w:val="00C15EB1"/>
    <w:rsid w:val="00C16801"/>
    <w:rsid w:val="00C17D59"/>
    <w:rsid w:val="00C21CC5"/>
    <w:rsid w:val="00C220FD"/>
    <w:rsid w:val="00C22A7A"/>
    <w:rsid w:val="00C25C7F"/>
    <w:rsid w:val="00C278DB"/>
    <w:rsid w:val="00C31728"/>
    <w:rsid w:val="00C3215D"/>
    <w:rsid w:val="00C3339D"/>
    <w:rsid w:val="00C335F2"/>
    <w:rsid w:val="00C33C0D"/>
    <w:rsid w:val="00C34F86"/>
    <w:rsid w:val="00C3600A"/>
    <w:rsid w:val="00C360BC"/>
    <w:rsid w:val="00C4054C"/>
    <w:rsid w:val="00C41707"/>
    <w:rsid w:val="00C46A74"/>
    <w:rsid w:val="00C46E8E"/>
    <w:rsid w:val="00C504D6"/>
    <w:rsid w:val="00C51309"/>
    <w:rsid w:val="00C515F8"/>
    <w:rsid w:val="00C54ECE"/>
    <w:rsid w:val="00C55A3E"/>
    <w:rsid w:val="00C567F2"/>
    <w:rsid w:val="00C56B45"/>
    <w:rsid w:val="00C5759B"/>
    <w:rsid w:val="00C579AE"/>
    <w:rsid w:val="00C61D99"/>
    <w:rsid w:val="00C6277D"/>
    <w:rsid w:val="00C6479D"/>
    <w:rsid w:val="00C6787D"/>
    <w:rsid w:val="00C700A5"/>
    <w:rsid w:val="00C70803"/>
    <w:rsid w:val="00C72341"/>
    <w:rsid w:val="00C72A10"/>
    <w:rsid w:val="00C72E9D"/>
    <w:rsid w:val="00C755E2"/>
    <w:rsid w:val="00C804E2"/>
    <w:rsid w:val="00C81473"/>
    <w:rsid w:val="00C85824"/>
    <w:rsid w:val="00C85E80"/>
    <w:rsid w:val="00C85ED3"/>
    <w:rsid w:val="00C86074"/>
    <w:rsid w:val="00C87391"/>
    <w:rsid w:val="00C8780A"/>
    <w:rsid w:val="00C87D37"/>
    <w:rsid w:val="00C927F9"/>
    <w:rsid w:val="00C93115"/>
    <w:rsid w:val="00C9350B"/>
    <w:rsid w:val="00C979C9"/>
    <w:rsid w:val="00C97D4E"/>
    <w:rsid w:val="00CA1730"/>
    <w:rsid w:val="00CA60A0"/>
    <w:rsid w:val="00CB2972"/>
    <w:rsid w:val="00CB3BC0"/>
    <w:rsid w:val="00CB3D52"/>
    <w:rsid w:val="00CB4F56"/>
    <w:rsid w:val="00CB6730"/>
    <w:rsid w:val="00CB756A"/>
    <w:rsid w:val="00CC05DA"/>
    <w:rsid w:val="00CC154E"/>
    <w:rsid w:val="00CC2872"/>
    <w:rsid w:val="00CC49D5"/>
    <w:rsid w:val="00CC4FD2"/>
    <w:rsid w:val="00CC5765"/>
    <w:rsid w:val="00CC59E7"/>
    <w:rsid w:val="00CC5F92"/>
    <w:rsid w:val="00CC64F8"/>
    <w:rsid w:val="00CD0C3E"/>
    <w:rsid w:val="00CD4470"/>
    <w:rsid w:val="00CD6545"/>
    <w:rsid w:val="00CD77E0"/>
    <w:rsid w:val="00CE01E0"/>
    <w:rsid w:val="00CE70BB"/>
    <w:rsid w:val="00CE7B3F"/>
    <w:rsid w:val="00CF3262"/>
    <w:rsid w:val="00CF3706"/>
    <w:rsid w:val="00CF438A"/>
    <w:rsid w:val="00CF756E"/>
    <w:rsid w:val="00D00254"/>
    <w:rsid w:val="00D01162"/>
    <w:rsid w:val="00D0276B"/>
    <w:rsid w:val="00D02AD8"/>
    <w:rsid w:val="00D05B81"/>
    <w:rsid w:val="00D06D55"/>
    <w:rsid w:val="00D073C6"/>
    <w:rsid w:val="00D07B81"/>
    <w:rsid w:val="00D11C0F"/>
    <w:rsid w:val="00D148AC"/>
    <w:rsid w:val="00D167A4"/>
    <w:rsid w:val="00D203F6"/>
    <w:rsid w:val="00D208A0"/>
    <w:rsid w:val="00D22519"/>
    <w:rsid w:val="00D22AF3"/>
    <w:rsid w:val="00D23D16"/>
    <w:rsid w:val="00D31DD1"/>
    <w:rsid w:val="00D337C9"/>
    <w:rsid w:val="00D34A98"/>
    <w:rsid w:val="00D35630"/>
    <w:rsid w:val="00D400DF"/>
    <w:rsid w:val="00D42BA2"/>
    <w:rsid w:val="00D46B75"/>
    <w:rsid w:val="00D50EE3"/>
    <w:rsid w:val="00D50EEC"/>
    <w:rsid w:val="00D51273"/>
    <w:rsid w:val="00D53B6E"/>
    <w:rsid w:val="00D53D44"/>
    <w:rsid w:val="00D5442F"/>
    <w:rsid w:val="00D56524"/>
    <w:rsid w:val="00D578C8"/>
    <w:rsid w:val="00D62A3D"/>
    <w:rsid w:val="00D630A9"/>
    <w:rsid w:val="00D633AE"/>
    <w:rsid w:val="00D64BA6"/>
    <w:rsid w:val="00D65871"/>
    <w:rsid w:val="00D70C58"/>
    <w:rsid w:val="00D74056"/>
    <w:rsid w:val="00D75F61"/>
    <w:rsid w:val="00D76EFE"/>
    <w:rsid w:val="00D77477"/>
    <w:rsid w:val="00D77E4B"/>
    <w:rsid w:val="00D83A3F"/>
    <w:rsid w:val="00D83FF9"/>
    <w:rsid w:val="00D847C9"/>
    <w:rsid w:val="00D85A6C"/>
    <w:rsid w:val="00D906A9"/>
    <w:rsid w:val="00D92A5E"/>
    <w:rsid w:val="00D92F6B"/>
    <w:rsid w:val="00D94654"/>
    <w:rsid w:val="00D94CD2"/>
    <w:rsid w:val="00D96584"/>
    <w:rsid w:val="00DA0994"/>
    <w:rsid w:val="00DA26A2"/>
    <w:rsid w:val="00DA3988"/>
    <w:rsid w:val="00DA72DC"/>
    <w:rsid w:val="00DB16C8"/>
    <w:rsid w:val="00DB1BE9"/>
    <w:rsid w:val="00DB3358"/>
    <w:rsid w:val="00DB40AB"/>
    <w:rsid w:val="00DB4CD9"/>
    <w:rsid w:val="00DB5F09"/>
    <w:rsid w:val="00DB620F"/>
    <w:rsid w:val="00DC08D6"/>
    <w:rsid w:val="00DC133A"/>
    <w:rsid w:val="00DC6279"/>
    <w:rsid w:val="00DC672F"/>
    <w:rsid w:val="00DD1E6B"/>
    <w:rsid w:val="00DD23FF"/>
    <w:rsid w:val="00DD3930"/>
    <w:rsid w:val="00DD3DA5"/>
    <w:rsid w:val="00DD5077"/>
    <w:rsid w:val="00DD5878"/>
    <w:rsid w:val="00DD65E1"/>
    <w:rsid w:val="00DD7467"/>
    <w:rsid w:val="00DD7567"/>
    <w:rsid w:val="00DD776B"/>
    <w:rsid w:val="00DD7F1A"/>
    <w:rsid w:val="00DE1C1C"/>
    <w:rsid w:val="00DE1CCA"/>
    <w:rsid w:val="00DE378E"/>
    <w:rsid w:val="00DE47F8"/>
    <w:rsid w:val="00DE4EB1"/>
    <w:rsid w:val="00DE565A"/>
    <w:rsid w:val="00DE709D"/>
    <w:rsid w:val="00DF050D"/>
    <w:rsid w:val="00DF4C4E"/>
    <w:rsid w:val="00DF64D3"/>
    <w:rsid w:val="00DF75C5"/>
    <w:rsid w:val="00E005C9"/>
    <w:rsid w:val="00E00D97"/>
    <w:rsid w:val="00E018EB"/>
    <w:rsid w:val="00E027CC"/>
    <w:rsid w:val="00E02FED"/>
    <w:rsid w:val="00E034F8"/>
    <w:rsid w:val="00E039E8"/>
    <w:rsid w:val="00E043DE"/>
    <w:rsid w:val="00E045BF"/>
    <w:rsid w:val="00E10637"/>
    <w:rsid w:val="00E10C95"/>
    <w:rsid w:val="00E10F6A"/>
    <w:rsid w:val="00E1168A"/>
    <w:rsid w:val="00E11CDB"/>
    <w:rsid w:val="00E14ED5"/>
    <w:rsid w:val="00E17F92"/>
    <w:rsid w:val="00E2105C"/>
    <w:rsid w:val="00E223EC"/>
    <w:rsid w:val="00E232D2"/>
    <w:rsid w:val="00E24BCF"/>
    <w:rsid w:val="00E25940"/>
    <w:rsid w:val="00E25F50"/>
    <w:rsid w:val="00E2625B"/>
    <w:rsid w:val="00E30154"/>
    <w:rsid w:val="00E3112D"/>
    <w:rsid w:val="00E31E7F"/>
    <w:rsid w:val="00E3220B"/>
    <w:rsid w:val="00E332BD"/>
    <w:rsid w:val="00E34DB4"/>
    <w:rsid w:val="00E376D5"/>
    <w:rsid w:val="00E41CC3"/>
    <w:rsid w:val="00E41E6B"/>
    <w:rsid w:val="00E43650"/>
    <w:rsid w:val="00E445A8"/>
    <w:rsid w:val="00E464B9"/>
    <w:rsid w:val="00E470CF"/>
    <w:rsid w:val="00E508DD"/>
    <w:rsid w:val="00E5514A"/>
    <w:rsid w:val="00E5611F"/>
    <w:rsid w:val="00E6302C"/>
    <w:rsid w:val="00E63C34"/>
    <w:rsid w:val="00E649DD"/>
    <w:rsid w:val="00E66E92"/>
    <w:rsid w:val="00E679EA"/>
    <w:rsid w:val="00E70200"/>
    <w:rsid w:val="00E70A51"/>
    <w:rsid w:val="00E72FC1"/>
    <w:rsid w:val="00E7514F"/>
    <w:rsid w:val="00E75C25"/>
    <w:rsid w:val="00E774DD"/>
    <w:rsid w:val="00E77E34"/>
    <w:rsid w:val="00E80BD6"/>
    <w:rsid w:val="00E80FE5"/>
    <w:rsid w:val="00E819F1"/>
    <w:rsid w:val="00E83D4D"/>
    <w:rsid w:val="00E84DFE"/>
    <w:rsid w:val="00E86776"/>
    <w:rsid w:val="00E9016A"/>
    <w:rsid w:val="00E92BB8"/>
    <w:rsid w:val="00E92F88"/>
    <w:rsid w:val="00E9365E"/>
    <w:rsid w:val="00E95077"/>
    <w:rsid w:val="00E9674A"/>
    <w:rsid w:val="00E97039"/>
    <w:rsid w:val="00EA005C"/>
    <w:rsid w:val="00EA0885"/>
    <w:rsid w:val="00EA0C2D"/>
    <w:rsid w:val="00EA1655"/>
    <w:rsid w:val="00EA192F"/>
    <w:rsid w:val="00EA2479"/>
    <w:rsid w:val="00EB38F6"/>
    <w:rsid w:val="00EB40F8"/>
    <w:rsid w:val="00EC2402"/>
    <w:rsid w:val="00EC338A"/>
    <w:rsid w:val="00EC69DF"/>
    <w:rsid w:val="00EC6B65"/>
    <w:rsid w:val="00ED7163"/>
    <w:rsid w:val="00ED72C7"/>
    <w:rsid w:val="00ED73EE"/>
    <w:rsid w:val="00ED79A6"/>
    <w:rsid w:val="00ED7DE4"/>
    <w:rsid w:val="00EE0946"/>
    <w:rsid w:val="00EE1679"/>
    <w:rsid w:val="00EE1A8A"/>
    <w:rsid w:val="00EE1E55"/>
    <w:rsid w:val="00EE4AC6"/>
    <w:rsid w:val="00EE4AFF"/>
    <w:rsid w:val="00EE6746"/>
    <w:rsid w:val="00EE6ABA"/>
    <w:rsid w:val="00EF0C35"/>
    <w:rsid w:val="00EF1848"/>
    <w:rsid w:val="00EF1E5B"/>
    <w:rsid w:val="00EF361B"/>
    <w:rsid w:val="00EF53D9"/>
    <w:rsid w:val="00F00D35"/>
    <w:rsid w:val="00F02E5B"/>
    <w:rsid w:val="00F03CAC"/>
    <w:rsid w:val="00F04C3F"/>
    <w:rsid w:val="00F11275"/>
    <w:rsid w:val="00F1175F"/>
    <w:rsid w:val="00F11EE6"/>
    <w:rsid w:val="00F12DE8"/>
    <w:rsid w:val="00F1314C"/>
    <w:rsid w:val="00F1513D"/>
    <w:rsid w:val="00F1549B"/>
    <w:rsid w:val="00F15A3E"/>
    <w:rsid w:val="00F16D3D"/>
    <w:rsid w:val="00F20291"/>
    <w:rsid w:val="00F259F7"/>
    <w:rsid w:val="00F26FED"/>
    <w:rsid w:val="00F30AD7"/>
    <w:rsid w:val="00F336F1"/>
    <w:rsid w:val="00F343D5"/>
    <w:rsid w:val="00F36AF9"/>
    <w:rsid w:val="00F37A9E"/>
    <w:rsid w:val="00F41AAB"/>
    <w:rsid w:val="00F426EE"/>
    <w:rsid w:val="00F42F4C"/>
    <w:rsid w:val="00F4669C"/>
    <w:rsid w:val="00F47EB0"/>
    <w:rsid w:val="00F5080F"/>
    <w:rsid w:val="00F51B9A"/>
    <w:rsid w:val="00F5651F"/>
    <w:rsid w:val="00F5774D"/>
    <w:rsid w:val="00F57A31"/>
    <w:rsid w:val="00F62673"/>
    <w:rsid w:val="00F63B80"/>
    <w:rsid w:val="00F64874"/>
    <w:rsid w:val="00F658CE"/>
    <w:rsid w:val="00F7069F"/>
    <w:rsid w:val="00F71EA9"/>
    <w:rsid w:val="00F71FAD"/>
    <w:rsid w:val="00F7566D"/>
    <w:rsid w:val="00F758AA"/>
    <w:rsid w:val="00F76416"/>
    <w:rsid w:val="00F77EA0"/>
    <w:rsid w:val="00F8124A"/>
    <w:rsid w:val="00F82766"/>
    <w:rsid w:val="00F82A65"/>
    <w:rsid w:val="00F82D78"/>
    <w:rsid w:val="00F84A28"/>
    <w:rsid w:val="00F856CE"/>
    <w:rsid w:val="00F901D3"/>
    <w:rsid w:val="00F92FF0"/>
    <w:rsid w:val="00F936D1"/>
    <w:rsid w:val="00F9402E"/>
    <w:rsid w:val="00F94747"/>
    <w:rsid w:val="00F949E6"/>
    <w:rsid w:val="00F96129"/>
    <w:rsid w:val="00F972DE"/>
    <w:rsid w:val="00F97BD3"/>
    <w:rsid w:val="00FA1B7A"/>
    <w:rsid w:val="00FA3569"/>
    <w:rsid w:val="00FA3D7D"/>
    <w:rsid w:val="00FA409B"/>
    <w:rsid w:val="00FA6749"/>
    <w:rsid w:val="00FB266B"/>
    <w:rsid w:val="00FB3B3F"/>
    <w:rsid w:val="00FB520D"/>
    <w:rsid w:val="00FB58B5"/>
    <w:rsid w:val="00FB5CFB"/>
    <w:rsid w:val="00FB6432"/>
    <w:rsid w:val="00FB68F4"/>
    <w:rsid w:val="00FB7F31"/>
    <w:rsid w:val="00FC51D1"/>
    <w:rsid w:val="00FC58B5"/>
    <w:rsid w:val="00FD08B1"/>
    <w:rsid w:val="00FD0D94"/>
    <w:rsid w:val="00FD18AD"/>
    <w:rsid w:val="00FD19A0"/>
    <w:rsid w:val="00FD27DF"/>
    <w:rsid w:val="00FD28AB"/>
    <w:rsid w:val="00FD5C5B"/>
    <w:rsid w:val="00FD69DC"/>
    <w:rsid w:val="00FD7116"/>
    <w:rsid w:val="00FD739D"/>
    <w:rsid w:val="00FE1B84"/>
    <w:rsid w:val="00FE22A4"/>
    <w:rsid w:val="00FE2DB3"/>
    <w:rsid w:val="00FE46B1"/>
    <w:rsid w:val="00FE4B84"/>
    <w:rsid w:val="00FE5A28"/>
    <w:rsid w:val="00FE7F4C"/>
    <w:rsid w:val="00FF071F"/>
    <w:rsid w:val="00FF157D"/>
    <w:rsid w:val="00FF15E4"/>
    <w:rsid w:val="00FF415C"/>
    <w:rsid w:val="00FF5472"/>
    <w:rsid w:val="00FF71D3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4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141C4C"/>
    <w:pPr>
      <w:ind w:left="705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47F0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41C4C"/>
    <w:pPr>
      <w:ind w:left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47F0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141C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D3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41C4C"/>
  </w:style>
  <w:style w:type="paragraph" w:styleId="Header">
    <w:name w:val="header"/>
    <w:basedOn w:val="Normal"/>
    <w:link w:val="HeaderChar"/>
    <w:uiPriority w:val="99"/>
    <w:rsid w:val="00F00D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D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26</Pages>
  <Words>6138</Words>
  <Characters>-32766</Characters>
  <Application>Microsoft Office Outlook</Application>
  <DocSecurity>0</DocSecurity>
  <Lines>0</Lines>
  <Paragraphs>0</Paragraphs>
  <ScaleCrop>false</ScaleCrop>
  <Company>Администрация УОБАО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Администратор</dc:creator>
  <cp:keywords/>
  <dc:description/>
  <cp:lastModifiedBy>Zamashikova</cp:lastModifiedBy>
  <cp:revision>2</cp:revision>
  <cp:lastPrinted>2015-02-05T07:32:00Z</cp:lastPrinted>
  <dcterms:created xsi:type="dcterms:W3CDTF">2015-03-24T02:50:00Z</dcterms:created>
  <dcterms:modified xsi:type="dcterms:W3CDTF">2015-03-24T02:50:00Z</dcterms:modified>
</cp:coreProperties>
</file>