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87" w:rsidRPr="00D74055" w:rsidRDefault="00F35487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24.04.2018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г. 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225</w:t>
      </w:r>
    </w:p>
    <w:p w:rsidR="00F35487" w:rsidRPr="00D74055" w:rsidRDefault="00F35487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F35487" w:rsidRPr="00D74055" w:rsidRDefault="00F35487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F35487" w:rsidRPr="00D74055" w:rsidRDefault="00F35487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F35487" w:rsidRPr="00D74055" w:rsidRDefault="00F35487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F35487" w:rsidRDefault="00F35487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РЕШЕНИЕ ДУМЫ</w:t>
      </w:r>
    </w:p>
    <w:p w:rsidR="00F35487" w:rsidRPr="00D74055" w:rsidRDefault="00F35487" w:rsidP="00E57818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F35487" w:rsidRPr="00D74055" w:rsidRDefault="00F35487" w:rsidP="00E04E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НАЗНАЧЕНИИ ПУБЛИЧНЫХ СЛУШАНИЙ ПО ПРОЕКТУ РЕШЕНИЯ ДУМЫ ОСИНСКОГО МУНИЦИПАЛЬНОГОРАЙОНА ОБ УТВЕРЖДЕНИИ ГОДОВОГО ОТЧЕТА «ОБ ИСПОЛНЕНИИ БЮДЖЕТА ОСИНСКОГО МУНИЦИПАЛЬНОГО РАЙОНА НА 2017 ГОД»</w:t>
      </w:r>
    </w:p>
    <w:p w:rsidR="00F35487" w:rsidRDefault="00F35487" w:rsidP="00C63AC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35487" w:rsidRPr="00E04E29" w:rsidRDefault="00F35487" w:rsidP="00E04E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04E29">
        <w:rPr>
          <w:rFonts w:ascii="Arial" w:hAnsi="Arial" w:cs="Arial"/>
          <w:sz w:val="24"/>
          <w:szCs w:val="24"/>
        </w:rPr>
        <w:t xml:space="preserve">Руководствуясь п. 2 ч. 3 </w:t>
      </w:r>
      <w:hyperlink r:id="rId5" w:history="1">
        <w:r w:rsidRPr="00E04E29">
          <w:rPr>
            <w:rStyle w:val="a"/>
            <w:rFonts w:ascii="Arial" w:hAnsi="Arial" w:cs="Arial"/>
            <w:sz w:val="24"/>
            <w:szCs w:val="24"/>
          </w:rPr>
          <w:t>ст. 28</w:t>
        </w:r>
      </w:hyperlink>
      <w:r w:rsidRPr="00E04E29">
        <w:rPr>
          <w:rFonts w:ascii="Arial" w:hAnsi="Arial" w:cs="Arial"/>
          <w:sz w:val="24"/>
          <w:szCs w:val="24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п. 2 ч. 3 </w:t>
      </w:r>
      <w:hyperlink r:id="rId6" w:history="1">
        <w:r w:rsidRPr="00E04E29">
          <w:rPr>
            <w:rStyle w:val="a"/>
            <w:rFonts w:ascii="Arial" w:hAnsi="Arial" w:cs="Arial"/>
            <w:sz w:val="24"/>
            <w:szCs w:val="24"/>
          </w:rPr>
          <w:t>ст.19</w:t>
        </w:r>
      </w:hyperlink>
      <w:r w:rsidRPr="00E04E29">
        <w:rPr>
          <w:rFonts w:ascii="Arial" w:hAnsi="Arial" w:cs="Arial"/>
          <w:sz w:val="24"/>
          <w:szCs w:val="24"/>
        </w:rPr>
        <w:t xml:space="preserve">, ч. 1 ст. 60 Устава Осинского муниципального района, </w:t>
      </w:r>
      <w:hyperlink r:id="rId7" w:history="1">
        <w:r w:rsidRPr="00E04E29">
          <w:rPr>
            <w:rStyle w:val="a"/>
            <w:rFonts w:ascii="Arial" w:hAnsi="Arial" w:cs="Arial"/>
            <w:sz w:val="24"/>
            <w:szCs w:val="24"/>
          </w:rPr>
          <w:t>Положением</w:t>
        </w:r>
      </w:hyperlink>
      <w:r w:rsidRPr="00E04E29">
        <w:rPr>
          <w:rFonts w:ascii="Arial" w:hAnsi="Arial" w:cs="Arial"/>
          <w:sz w:val="24"/>
          <w:szCs w:val="24"/>
        </w:rPr>
        <w:t xml:space="preserve"> о публичных слушаниях в муниципальном образовании "Осинский район", утвержденным </w:t>
      </w:r>
      <w:hyperlink r:id="rId8" w:history="1">
        <w:r w:rsidRPr="00E04E29">
          <w:rPr>
            <w:rStyle w:val="a"/>
            <w:rFonts w:ascii="Arial" w:hAnsi="Arial" w:cs="Arial"/>
            <w:sz w:val="24"/>
            <w:szCs w:val="24"/>
          </w:rPr>
          <w:t>решением</w:t>
        </w:r>
      </w:hyperlink>
      <w:r w:rsidRPr="00E04E29">
        <w:rPr>
          <w:rFonts w:ascii="Arial" w:hAnsi="Arial" w:cs="Arial"/>
          <w:sz w:val="24"/>
          <w:szCs w:val="24"/>
        </w:rPr>
        <w:t xml:space="preserve"> Думы муниципального образования «Осинский район» от 26.09.2012 года № 207, </w:t>
      </w:r>
    </w:p>
    <w:p w:rsidR="00F35487" w:rsidRPr="00787AD7" w:rsidRDefault="00F35487" w:rsidP="00C63AC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F35487" w:rsidRPr="00787AD7" w:rsidRDefault="00F35487" w:rsidP="00C63AC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ДУМА РЕШИЛА:</w:t>
      </w:r>
    </w:p>
    <w:p w:rsidR="00F35487" w:rsidRPr="00787AD7" w:rsidRDefault="00F35487" w:rsidP="00C63AC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04E29">
        <w:rPr>
          <w:rFonts w:ascii="Arial" w:hAnsi="Arial" w:cs="Arial"/>
          <w:sz w:val="24"/>
          <w:szCs w:val="24"/>
        </w:rPr>
        <w:t>1. Назначить публичные слушания по</w:t>
      </w:r>
      <w:r>
        <w:rPr>
          <w:rFonts w:ascii="Arial" w:hAnsi="Arial" w:cs="Arial"/>
          <w:sz w:val="24"/>
          <w:szCs w:val="24"/>
        </w:rPr>
        <w:t xml:space="preserve"> проекту решения Думы Осинского муниципального района</w:t>
      </w:r>
      <w:r w:rsidRPr="00E04E29">
        <w:rPr>
          <w:rFonts w:ascii="Arial" w:hAnsi="Arial" w:cs="Arial"/>
          <w:sz w:val="24"/>
          <w:szCs w:val="24"/>
        </w:rPr>
        <w:t xml:space="preserve"> об утверждении годового отчета «Об исполнении </w:t>
      </w:r>
      <w:r>
        <w:rPr>
          <w:rFonts w:ascii="Arial" w:hAnsi="Arial" w:cs="Arial"/>
          <w:sz w:val="24"/>
          <w:szCs w:val="24"/>
        </w:rPr>
        <w:t>бюджета Осинского муниципального района</w:t>
      </w:r>
      <w:r w:rsidRPr="00E04E29">
        <w:rPr>
          <w:rFonts w:ascii="Arial" w:hAnsi="Arial" w:cs="Arial"/>
          <w:sz w:val="24"/>
          <w:szCs w:val="24"/>
        </w:rPr>
        <w:t xml:space="preserve"> за</w:t>
      </w:r>
      <w:r>
        <w:rPr>
          <w:rFonts w:ascii="Arial" w:hAnsi="Arial" w:cs="Arial"/>
          <w:sz w:val="24"/>
          <w:szCs w:val="24"/>
        </w:rPr>
        <w:t xml:space="preserve"> 2017</w:t>
      </w:r>
      <w:r w:rsidRPr="00E04E29">
        <w:rPr>
          <w:rFonts w:ascii="Arial" w:hAnsi="Arial" w:cs="Arial"/>
          <w:sz w:val="24"/>
          <w:szCs w:val="24"/>
        </w:rPr>
        <w:t xml:space="preserve"> год» на </w:t>
      </w:r>
      <w:r>
        <w:rPr>
          <w:rFonts w:ascii="Arial" w:hAnsi="Arial" w:cs="Arial"/>
          <w:sz w:val="24"/>
          <w:szCs w:val="24"/>
        </w:rPr>
        <w:t>14.30 часов местного времени 10 мая 2018</w:t>
      </w:r>
      <w:r w:rsidRPr="00E04E29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здании администрации Осинского муниципального района</w:t>
      </w:r>
      <w:r w:rsidRPr="00E04E29">
        <w:rPr>
          <w:rFonts w:ascii="Arial" w:hAnsi="Arial" w:cs="Arial"/>
          <w:sz w:val="24"/>
          <w:szCs w:val="24"/>
        </w:rPr>
        <w:t xml:space="preserve"> по адресу: Иркутская область, Осинский район, с. Оса, ул. Свердлова, 59, 1 этаж, конференц-зал.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E04E29">
        <w:rPr>
          <w:rFonts w:ascii="Arial" w:hAnsi="Arial" w:cs="Arial"/>
          <w:sz w:val="24"/>
          <w:szCs w:val="24"/>
        </w:rPr>
        <w:t>2. Определить тему публичных слушаний: пр</w:t>
      </w:r>
      <w:r>
        <w:rPr>
          <w:rFonts w:ascii="Arial" w:hAnsi="Arial" w:cs="Arial"/>
          <w:sz w:val="24"/>
          <w:szCs w:val="24"/>
        </w:rPr>
        <w:t>оект решения Думы Осинского муниципального района</w:t>
      </w:r>
      <w:r w:rsidRPr="00E04E29">
        <w:rPr>
          <w:rFonts w:ascii="Arial" w:hAnsi="Arial" w:cs="Arial"/>
          <w:sz w:val="24"/>
          <w:szCs w:val="24"/>
        </w:rPr>
        <w:t xml:space="preserve"> об утверждении годового отчета «Об исполнении</w:t>
      </w:r>
      <w:r>
        <w:rPr>
          <w:rFonts w:ascii="Arial" w:hAnsi="Arial" w:cs="Arial"/>
          <w:sz w:val="24"/>
          <w:szCs w:val="24"/>
        </w:rPr>
        <w:t xml:space="preserve"> бюджета Осинского муниципального района </w:t>
      </w:r>
      <w:r w:rsidRPr="00E04E29">
        <w:rPr>
          <w:rFonts w:ascii="Arial" w:hAnsi="Arial" w:cs="Arial"/>
          <w:sz w:val="24"/>
          <w:szCs w:val="24"/>
        </w:rPr>
        <w:t xml:space="preserve"> за</w:t>
      </w:r>
      <w:r>
        <w:rPr>
          <w:rFonts w:ascii="Arial" w:hAnsi="Arial" w:cs="Arial"/>
          <w:sz w:val="24"/>
          <w:szCs w:val="24"/>
        </w:rPr>
        <w:t xml:space="preserve"> 2017</w:t>
      </w:r>
      <w:r w:rsidRPr="00E04E29">
        <w:rPr>
          <w:rFonts w:ascii="Arial" w:hAnsi="Arial" w:cs="Arial"/>
          <w:sz w:val="24"/>
          <w:szCs w:val="24"/>
        </w:rPr>
        <w:t xml:space="preserve"> год». 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E04E29">
        <w:rPr>
          <w:rFonts w:ascii="Arial" w:hAnsi="Arial" w:cs="Arial"/>
          <w:sz w:val="24"/>
          <w:szCs w:val="24"/>
        </w:rPr>
        <w:t xml:space="preserve">3. Инициатором проведения публичных слушаний определить Думу </w:t>
      </w:r>
      <w:r>
        <w:rPr>
          <w:rFonts w:ascii="Arial" w:hAnsi="Arial" w:cs="Arial"/>
          <w:sz w:val="24"/>
          <w:szCs w:val="24"/>
        </w:rPr>
        <w:t xml:space="preserve">Осинского </w:t>
      </w:r>
      <w:r w:rsidRPr="00E04E29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ого района</w:t>
      </w:r>
      <w:r w:rsidRPr="00E04E29">
        <w:rPr>
          <w:rFonts w:ascii="Arial" w:hAnsi="Arial" w:cs="Arial"/>
          <w:sz w:val="24"/>
          <w:szCs w:val="24"/>
        </w:rPr>
        <w:t xml:space="preserve">  (далее - Дума района).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E04E29">
        <w:rPr>
          <w:rFonts w:ascii="Arial" w:hAnsi="Arial" w:cs="Arial"/>
          <w:sz w:val="24"/>
          <w:szCs w:val="24"/>
        </w:rPr>
        <w:t>4. Создать рабочую комиссию по подготовке и проведению публичных слушаний в составе:</w:t>
      </w:r>
    </w:p>
    <w:bookmarkEnd w:id="2"/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04E29">
        <w:rPr>
          <w:rFonts w:ascii="Arial" w:hAnsi="Arial" w:cs="Arial"/>
          <w:sz w:val="24"/>
          <w:szCs w:val="24"/>
        </w:rPr>
        <w:t>Маркелов Игорь Антонович – председатель Думы района – председатель комиссии.</w:t>
      </w:r>
    </w:p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04E29">
        <w:rPr>
          <w:rFonts w:ascii="Arial" w:hAnsi="Arial" w:cs="Arial"/>
          <w:sz w:val="24"/>
          <w:szCs w:val="24"/>
        </w:rPr>
        <w:t>Бадашкеева Мария Юрьевна – начальник финансового управления администрации</w:t>
      </w:r>
      <w:r>
        <w:rPr>
          <w:rFonts w:ascii="Arial" w:hAnsi="Arial" w:cs="Arial"/>
          <w:sz w:val="24"/>
          <w:szCs w:val="24"/>
        </w:rPr>
        <w:t xml:space="preserve"> Осинского</w:t>
      </w:r>
      <w:r w:rsidRPr="00E04E29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 района</w:t>
      </w:r>
    </w:p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Башинова Елена Карповна</w:t>
      </w:r>
      <w:r w:rsidRPr="00E04E29">
        <w:rPr>
          <w:rFonts w:ascii="Arial" w:hAnsi="Arial" w:cs="Arial"/>
          <w:sz w:val="24"/>
          <w:szCs w:val="24"/>
        </w:rPr>
        <w:t xml:space="preserve"> – главный специалист Думы района – секретарь комиссии.</w:t>
      </w:r>
    </w:p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5"/>
      <w:r w:rsidRPr="00E04E29">
        <w:rPr>
          <w:rFonts w:ascii="Arial" w:hAnsi="Arial" w:cs="Arial"/>
          <w:sz w:val="24"/>
          <w:szCs w:val="24"/>
        </w:rPr>
        <w:t xml:space="preserve">5. Установить порядок учета предложений по </w:t>
      </w:r>
      <w:hyperlink w:anchor="sub_9991" w:history="1">
        <w:r w:rsidRPr="00E04E29">
          <w:rPr>
            <w:rStyle w:val="a"/>
            <w:rFonts w:ascii="Arial" w:hAnsi="Arial" w:cs="Arial"/>
            <w:sz w:val="24"/>
            <w:szCs w:val="24"/>
          </w:rPr>
          <w:t>проекту</w:t>
        </w:r>
      </w:hyperlink>
      <w:r w:rsidRPr="00E04E29">
        <w:rPr>
          <w:rFonts w:ascii="Arial" w:hAnsi="Arial" w:cs="Arial"/>
          <w:sz w:val="24"/>
          <w:szCs w:val="24"/>
        </w:rPr>
        <w:t xml:space="preserve"> решения (далее - проект о местном бюджете):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51"/>
      <w:bookmarkEnd w:id="3"/>
      <w:r w:rsidRPr="00E04E29">
        <w:rPr>
          <w:rFonts w:ascii="Arial" w:hAnsi="Arial" w:cs="Arial"/>
          <w:sz w:val="24"/>
          <w:szCs w:val="24"/>
        </w:rPr>
        <w:t>1) Предложения  по п</w:t>
      </w:r>
      <w:r>
        <w:rPr>
          <w:rFonts w:ascii="Arial" w:hAnsi="Arial" w:cs="Arial"/>
          <w:sz w:val="24"/>
          <w:szCs w:val="24"/>
        </w:rPr>
        <w:t>роекту решения Думы района</w:t>
      </w:r>
      <w:r w:rsidRPr="00E04E29">
        <w:rPr>
          <w:rFonts w:ascii="Arial" w:hAnsi="Arial" w:cs="Arial"/>
          <w:sz w:val="24"/>
          <w:szCs w:val="24"/>
        </w:rPr>
        <w:t>,  об утверждении годового отчета «Об исполнении</w:t>
      </w:r>
      <w:r>
        <w:rPr>
          <w:rFonts w:ascii="Arial" w:hAnsi="Arial" w:cs="Arial"/>
          <w:sz w:val="24"/>
          <w:szCs w:val="24"/>
        </w:rPr>
        <w:t xml:space="preserve"> бюджета Осинского муниципального района</w:t>
      </w:r>
      <w:r w:rsidRPr="00E04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2017</w:t>
      </w:r>
      <w:r w:rsidRPr="00E04E29">
        <w:rPr>
          <w:rFonts w:ascii="Arial" w:hAnsi="Arial" w:cs="Arial"/>
          <w:sz w:val="24"/>
          <w:szCs w:val="24"/>
        </w:rPr>
        <w:t xml:space="preserve"> год» в письменном виде направлять в финансовое управление администрации</w:t>
      </w:r>
      <w:r>
        <w:rPr>
          <w:rFonts w:ascii="Arial" w:hAnsi="Arial" w:cs="Arial"/>
          <w:sz w:val="24"/>
          <w:szCs w:val="24"/>
        </w:rPr>
        <w:t xml:space="preserve"> Осинского </w:t>
      </w:r>
      <w:r w:rsidRPr="00E04E29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 района</w:t>
      </w:r>
      <w:r w:rsidRPr="00E04E29">
        <w:rPr>
          <w:rFonts w:ascii="Arial" w:hAnsi="Arial" w:cs="Arial"/>
          <w:sz w:val="24"/>
          <w:szCs w:val="24"/>
        </w:rPr>
        <w:t xml:space="preserve"> по адресу: 669200, Иркутская область, Осинский район, с. Оса, ул. Свердлова, 59, не позднее, чем за 1 (один) день до дня проведения публичных слушаний.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52"/>
      <w:bookmarkEnd w:id="4"/>
      <w:r w:rsidRPr="00E04E29">
        <w:rPr>
          <w:rFonts w:ascii="Arial" w:hAnsi="Arial" w:cs="Arial"/>
          <w:sz w:val="24"/>
          <w:szCs w:val="24"/>
        </w:rPr>
        <w:t xml:space="preserve">2) Предложения по </w:t>
      </w:r>
      <w:hyperlink w:anchor="sub_9991" w:history="1">
        <w:r w:rsidRPr="00E04E29">
          <w:rPr>
            <w:rStyle w:val="a"/>
            <w:rFonts w:ascii="Arial" w:hAnsi="Arial" w:cs="Arial"/>
            <w:sz w:val="24"/>
            <w:szCs w:val="24"/>
          </w:rPr>
          <w:t>проекту</w:t>
        </w:r>
      </w:hyperlink>
      <w:r w:rsidRPr="00E04E29">
        <w:rPr>
          <w:rFonts w:ascii="Arial" w:hAnsi="Arial" w:cs="Arial"/>
          <w:sz w:val="24"/>
          <w:szCs w:val="24"/>
        </w:rPr>
        <w:t xml:space="preserve"> об утверждении годового отчета «Об исполнении </w:t>
      </w:r>
      <w:r>
        <w:rPr>
          <w:rFonts w:ascii="Arial" w:hAnsi="Arial" w:cs="Arial"/>
          <w:sz w:val="24"/>
          <w:szCs w:val="24"/>
        </w:rPr>
        <w:t>бюджета Осинского муниципального района</w:t>
      </w:r>
      <w:r w:rsidRPr="00E04E29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 2017</w:t>
      </w:r>
      <w:r w:rsidRPr="00E04E29">
        <w:rPr>
          <w:rFonts w:ascii="Arial" w:hAnsi="Arial" w:cs="Arial"/>
          <w:sz w:val="24"/>
          <w:szCs w:val="24"/>
        </w:rPr>
        <w:t xml:space="preserve"> год», заявленные в ходе публичных слушаний, включаются в протокол публичных слушаний.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6"/>
      <w:bookmarkEnd w:id="5"/>
      <w:r w:rsidRPr="00E04E29">
        <w:rPr>
          <w:rFonts w:ascii="Arial" w:hAnsi="Arial" w:cs="Arial"/>
          <w:sz w:val="24"/>
          <w:szCs w:val="24"/>
        </w:rPr>
        <w:t xml:space="preserve">6. Источником финансирования мероприятий, связанных с проведением публичных слушаний, определить местный бюджет. Организационно-техническое, информационное и иное обеспечение проведения публичных </w:t>
      </w:r>
      <w:r>
        <w:rPr>
          <w:rFonts w:ascii="Arial" w:hAnsi="Arial" w:cs="Arial"/>
          <w:sz w:val="24"/>
          <w:szCs w:val="24"/>
        </w:rPr>
        <w:t>слушаний возлагается на Думу Осинского муниципального района.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7"/>
      <w:bookmarkEnd w:id="6"/>
      <w:r w:rsidRPr="00E04E29">
        <w:rPr>
          <w:rFonts w:ascii="Arial" w:hAnsi="Arial" w:cs="Arial"/>
          <w:sz w:val="24"/>
          <w:szCs w:val="24"/>
        </w:rPr>
        <w:t xml:space="preserve">7. Настоящее решение и </w:t>
      </w:r>
      <w:hyperlink w:anchor="sub_9991" w:history="1">
        <w:r w:rsidRPr="00E04E29">
          <w:rPr>
            <w:rStyle w:val="a"/>
            <w:rFonts w:ascii="Arial" w:hAnsi="Arial" w:cs="Arial"/>
            <w:sz w:val="24"/>
            <w:szCs w:val="24"/>
          </w:rPr>
          <w:t>проект</w:t>
        </w:r>
      </w:hyperlink>
      <w:r w:rsidRPr="00E04E29">
        <w:rPr>
          <w:rFonts w:ascii="Arial" w:hAnsi="Arial" w:cs="Arial"/>
          <w:sz w:val="24"/>
          <w:szCs w:val="24"/>
        </w:rPr>
        <w:t xml:space="preserve"> решения Думы «Об утверждении годового отчета «Об исполнении бюджета </w:t>
      </w:r>
      <w:r>
        <w:rPr>
          <w:rFonts w:ascii="Arial" w:hAnsi="Arial" w:cs="Arial"/>
          <w:sz w:val="24"/>
          <w:szCs w:val="24"/>
        </w:rPr>
        <w:t>Осинского муниципального района</w:t>
      </w:r>
      <w:r w:rsidRPr="00E04E29">
        <w:rPr>
          <w:rFonts w:ascii="Arial" w:hAnsi="Arial" w:cs="Arial"/>
          <w:sz w:val="24"/>
          <w:szCs w:val="24"/>
        </w:rPr>
        <w:t xml:space="preserve"> на 2</w:t>
      </w:r>
      <w:r>
        <w:rPr>
          <w:rFonts w:ascii="Arial" w:hAnsi="Arial" w:cs="Arial"/>
          <w:sz w:val="24"/>
          <w:szCs w:val="24"/>
        </w:rPr>
        <w:t>017</w:t>
      </w:r>
      <w:r w:rsidRPr="00E04E29">
        <w:rPr>
          <w:rFonts w:ascii="Arial" w:hAnsi="Arial" w:cs="Arial"/>
          <w:sz w:val="24"/>
          <w:szCs w:val="24"/>
        </w:rPr>
        <w:t xml:space="preserve"> год» опубликовать</w:t>
      </w:r>
      <w:r>
        <w:rPr>
          <w:rFonts w:ascii="Arial" w:hAnsi="Arial" w:cs="Arial"/>
          <w:sz w:val="24"/>
          <w:szCs w:val="24"/>
        </w:rPr>
        <w:t xml:space="preserve"> (обнародовать)</w:t>
      </w:r>
      <w:r w:rsidRPr="00E04E29">
        <w:rPr>
          <w:rFonts w:ascii="Arial" w:hAnsi="Arial" w:cs="Arial"/>
          <w:sz w:val="24"/>
          <w:szCs w:val="24"/>
        </w:rPr>
        <w:t xml:space="preserve"> в Осинской районной газете "Знамя Труда" и разместить на </w:t>
      </w:r>
      <w:hyperlink r:id="rId9" w:history="1">
        <w:r w:rsidRPr="00E04E29">
          <w:rPr>
            <w:rStyle w:val="a"/>
            <w:rFonts w:ascii="Arial" w:hAnsi="Arial" w:cs="Arial"/>
            <w:sz w:val="24"/>
            <w:szCs w:val="24"/>
          </w:rPr>
          <w:t>официальном сайте</w:t>
        </w:r>
      </w:hyperlink>
      <w:r w:rsidRPr="00E04E2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Осинского</w:t>
      </w:r>
      <w:r w:rsidRPr="00E04E29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 xml:space="preserve">го района </w:t>
      </w:r>
      <w:r w:rsidRPr="00E04E29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F35487" w:rsidRPr="00E04E29" w:rsidRDefault="00F35487" w:rsidP="00E04E2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8"/>
      <w:bookmarkEnd w:id="7"/>
      <w:r w:rsidRPr="00E04E29">
        <w:rPr>
          <w:rFonts w:ascii="Arial" w:hAnsi="Arial" w:cs="Arial"/>
          <w:sz w:val="24"/>
          <w:szCs w:val="24"/>
        </w:rPr>
        <w:t>8. Настоящее ре</w:t>
      </w:r>
      <w:r>
        <w:rPr>
          <w:rFonts w:ascii="Arial" w:hAnsi="Arial" w:cs="Arial"/>
          <w:sz w:val="24"/>
          <w:szCs w:val="24"/>
        </w:rPr>
        <w:t xml:space="preserve">шение вступает в силу со дня </w:t>
      </w:r>
      <w:r w:rsidRPr="00E04E2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04E29">
          <w:rPr>
            <w:rStyle w:val="a"/>
            <w:rFonts w:ascii="Arial" w:hAnsi="Arial" w:cs="Arial"/>
            <w:sz w:val="24"/>
            <w:szCs w:val="24"/>
          </w:rPr>
          <w:t>официального опубликования</w:t>
        </w:r>
      </w:hyperlink>
      <w:r>
        <w:rPr>
          <w:rFonts w:ascii="Arial" w:hAnsi="Arial" w:cs="Arial"/>
          <w:sz w:val="24"/>
          <w:szCs w:val="24"/>
        </w:rPr>
        <w:t xml:space="preserve"> (обнародования).</w:t>
      </w:r>
    </w:p>
    <w:p w:rsidR="00F35487" w:rsidRPr="00E04E29" w:rsidRDefault="00F35487" w:rsidP="00E04E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bookmarkEnd w:id="8"/>
    <w:p w:rsidR="00F35487" w:rsidRDefault="00F35487" w:rsidP="00E04E29"/>
    <w:p w:rsidR="00F35487" w:rsidRDefault="00F35487" w:rsidP="00E04E29"/>
    <w:p w:rsidR="00F35487" w:rsidRPr="00787AD7" w:rsidRDefault="00F35487" w:rsidP="00C63ACE">
      <w:pPr>
        <w:pStyle w:val="ConsPlusNormal"/>
        <w:ind w:firstLine="540"/>
        <w:jc w:val="both"/>
        <w:rPr>
          <w:rFonts w:ascii="Arial" w:hAnsi="Arial" w:cs="Arial"/>
        </w:rPr>
      </w:pPr>
    </w:p>
    <w:p w:rsidR="00F35487" w:rsidRDefault="00F35487" w:rsidP="006558CF">
      <w:pPr>
        <w:jc w:val="both"/>
        <w:rPr>
          <w:rFonts w:ascii="Arial" w:hAnsi="Arial" w:cs="Arial"/>
          <w:sz w:val="24"/>
          <w:szCs w:val="24"/>
        </w:rPr>
      </w:pPr>
    </w:p>
    <w:p w:rsidR="00F35487" w:rsidRPr="00787AD7" w:rsidRDefault="00F35487" w:rsidP="00655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Осинского муниципального района  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В.М. Мантыков</w:t>
      </w: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6558CF">
      <w:pPr>
        <w:jc w:val="both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Председатель Думы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  <w:t>И.А. Маркелов</w:t>
      </w: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Pr="00787AD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487" w:rsidRDefault="00F35487" w:rsidP="00C63ACE">
      <w:pPr>
        <w:jc w:val="both"/>
        <w:rPr>
          <w:sz w:val="24"/>
          <w:szCs w:val="24"/>
        </w:rPr>
      </w:pPr>
    </w:p>
    <w:p w:rsidR="00F35487" w:rsidRDefault="00F35487" w:rsidP="00C63ACE">
      <w:pPr>
        <w:jc w:val="both"/>
        <w:rPr>
          <w:sz w:val="24"/>
          <w:szCs w:val="24"/>
        </w:rPr>
      </w:pPr>
    </w:p>
    <w:p w:rsidR="00F35487" w:rsidRDefault="00F35487" w:rsidP="00C63ACE"/>
    <w:p w:rsidR="00F35487" w:rsidRDefault="00F35487"/>
    <w:p w:rsidR="00F35487" w:rsidRDefault="00F35487"/>
    <w:p w:rsidR="00F35487" w:rsidRDefault="00F35487"/>
    <w:p w:rsidR="00F35487" w:rsidRDefault="00F35487"/>
    <w:p w:rsidR="00F35487" w:rsidRDefault="00F35487"/>
    <w:p w:rsidR="00F35487" w:rsidRDefault="00F35487" w:rsidP="00DB4FFA">
      <w:pPr>
        <w:rPr>
          <w:rFonts w:ascii="Arial" w:hAnsi="Arial" w:cs="Arial"/>
          <w:sz w:val="22"/>
          <w:szCs w:val="22"/>
        </w:rPr>
      </w:pPr>
    </w:p>
    <w:p w:rsidR="00F35487" w:rsidRDefault="00F35487" w:rsidP="00DB4FFA">
      <w:pPr>
        <w:rPr>
          <w:rFonts w:ascii="Arial" w:hAnsi="Arial" w:cs="Arial"/>
          <w:sz w:val="22"/>
          <w:szCs w:val="22"/>
        </w:rPr>
      </w:pPr>
    </w:p>
    <w:p w:rsidR="00F35487" w:rsidRDefault="00F35487" w:rsidP="00DB4FFA">
      <w:pPr>
        <w:rPr>
          <w:rFonts w:ascii="Arial" w:hAnsi="Arial" w:cs="Arial"/>
          <w:sz w:val="22"/>
          <w:szCs w:val="22"/>
        </w:rPr>
      </w:pPr>
    </w:p>
    <w:p w:rsidR="00F35487" w:rsidRDefault="00F35487" w:rsidP="00DB4FFA">
      <w:pPr>
        <w:rPr>
          <w:rFonts w:ascii="Arial" w:hAnsi="Arial" w:cs="Arial"/>
          <w:sz w:val="22"/>
          <w:szCs w:val="22"/>
        </w:rPr>
      </w:pPr>
    </w:p>
    <w:p w:rsidR="00F35487" w:rsidRDefault="00F35487" w:rsidP="00DB4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                                                                                              Е.К. Башинова</w:t>
      </w:r>
    </w:p>
    <w:p w:rsidR="00F35487" w:rsidRDefault="00F35487" w:rsidP="00DB4FFA">
      <w:pPr>
        <w:rPr>
          <w:rFonts w:ascii="Arial" w:hAnsi="Arial" w:cs="Arial"/>
          <w:sz w:val="24"/>
          <w:szCs w:val="24"/>
        </w:rPr>
      </w:pPr>
    </w:p>
    <w:p w:rsidR="00F35487" w:rsidRPr="006518C2" w:rsidRDefault="00F35487" w:rsidP="00DB4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              В.Н. Балдыханов</w:t>
      </w:r>
    </w:p>
    <w:sectPr w:rsidR="00F35487" w:rsidRPr="006518C2" w:rsidSect="00AC421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9C0"/>
    <w:multiLevelType w:val="hybridMultilevel"/>
    <w:tmpl w:val="1E3A081A"/>
    <w:lvl w:ilvl="0" w:tplc="B8EEF5AA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CE"/>
    <w:rsid w:val="000921D0"/>
    <w:rsid w:val="000A124E"/>
    <w:rsid w:val="000F4A2B"/>
    <w:rsid w:val="001005B3"/>
    <w:rsid w:val="00130D8D"/>
    <w:rsid w:val="00133DDA"/>
    <w:rsid w:val="00142AA3"/>
    <w:rsid w:val="001740B8"/>
    <w:rsid w:val="001B02DA"/>
    <w:rsid w:val="001B5091"/>
    <w:rsid w:val="001C3EAC"/>
    <w:rsid w:val="0022272B"/>
    <w:rsid w:val="002257C5"/>
    <w:rsid w:val="002757D2"/>
    <w:rsid w:val="002D45A2"/>
    <w:rsid w:val="002E44AE"/>
    <w:rsid w:val="002E770C"/>
    <w:rsid w:val="002F1D07"/>
    <w:rsid w:val="002F2611"/>
    <w:rsid w:val="0030279B"/>
    <w:rsid w:val="00356CAA"/>
    <w:rsid w:val="0036168A"/>
    <w:rsid w:val="00376996"/>
    <w:rsid w:val="00411A0F"/>
    <w:rsid w:val="00435D12"/>
    <w:rsid w:val="004552D0"/>
    <w:rsid w:val="00483ECA"/>
    <w:rsid w:val="00490691"/>
    <w:rsid w:val="004D6F89"/>
    <w:rsid w:val="005243D2"/>
    <w:rsid w:val="0052711C"/>
    <w:rsid w:val="00537592"/>
    <w:rsid w:val="005428D6"/>
    <w:rsid w:val="005B07D0"/>
    <w:rsid w:val="005F6FD4"/>
    <w:rsid w:val="006518C2"/>
    <w:rsid w:val="006558CF"/>
    <w:rsid w:val="00691848"/>
    <w:rsid w:val="006D0759"/>
    <w:rsid w:val="006D5778"/>
    <w:rsid w:val="006E16E3"/>
    <w:rsid w:val="00714244"/>
    <w:rsid w:val="00720FC9"/>
    <w:rsid w:val="00742B22"/>
    <w:rsid w:val="00746C36"/>
    <w:rsid w:val="00762D5E"/>
    <w:rsid w:val="007648AD"/>
    <w:rsid w:val="00787AD7"/>
    <w:rsid w:val="007C04BF"/>
    <w:rsid w:val="008139C4"/>
    <w:rsid w:val="008566A4"/>
    <w:rsid w:val="0086243F"/>
    <w:rsid w:val="008A2EC5"/>
    <w:rsid w:val="008F7E70"/>
    <w:rsid w:val="009D6B8B"/>
    <w:rsid w:val="00A113D6"/>
    <w:rsid w:val="00A12CB1"/>
    <w:rsid w:val="00A7782F"/>
    <w:rsid w:val="00AC1B2F"/>
    <w:rsid w:val="00AC421C"/>
    <w:rsid w:val="00AF3385"/>
    <w:rsid w:val="00B0292A"/>
    <w:rsid w:val="00B136EC"/>
    <w:rsid w:val="00B27323"/>
    <w:rsid w:val="00B3122A"/>
    <w:rsid w:val="00B5369B"/>
    <w:rsid w:val="00B712A2"/>
    <w:rsid w:val="00B95B18"/>
    <w:rsid w:val="00BA314B"/>
    <w:rsid w:val="00BB0EAC"/>
    <w:rsid w:val="00C53935"/>
    <w:rsid w:val="00C54C8E"/>
    <w:rsid w:val="00C63ACE"/>
    <w:rsid w:val="00C67409"/>
    <w:rsid w:val="00CD2134"/>
    <w:rsid w:val="00CE3363"/>
    <w:rsid w:val="00D22785"/>
    <w:rsid w:val="00D37FC5"/>
    <w:rsid w:val="00D74055"/>
    <w:rsid w:val="00DB4FFA"/>
    <w:rsid w:val="00DC509F"/>
    <w:rsid w:val="00DD1680"/>
    <w:rsid w:val="00DD7594"/>
    <w:rsid w:val="00E04E29"/>
    <w:rsid w:val="00E10FE3"/>
    <w:rsid w:val="00E22F1E"/>
    <w:rsid w:val="00E57818"/>
    <w:rsid w:val="00E633B6"/>
    <w:rsid w:val="00E70D2B"/>
    <w:rsid w:val="00E7653E"/>
    <w:rsid w:val="00E90276"/>
    <w:rsid w:val="00EB408D"/>
    <w:rsid w:val="00F0557B"/>
    <w:rsid w:val="00F05781"/>
    <w:rsid w:val="00F35487"/>
    <w:rsid w:val="00F96AE8"/>
    <w:rsid w:val="00FD0163"/>
    <w:rsid w:val="00FD0887"/>
    <w:rsid w:val="00FD0E01"/>
    <w:rsid w:val="00FD2BA6"/>
    <w:rsid w:val="00FE7C36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CE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ACE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C63ACE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65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F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3385"/>
    <w:rPr>
      <w:rFonts w:ascii="Tahoma" w:eastAsia="SimSun" w:hAnsi="Tahoma" w:cs="Tahoma"/>
      <w:sz w:val="16"/>
      <w:szCs w:val="16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E04E29"/>
    <w:rPr>
      <w:rFonts w:cs="Times New Roman"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E04E29"/>
    <w:pPr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E04E2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407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34077.9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60269.14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28" TargetMode="External"/><Relationship Id="rId10" Type="http://schemas.openxmlformats.org/officeDocument/2006/relationships/hyperlink" Target="garantF1://347390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577</Words>
  <Characters>3294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Image&amp;Matros ®</cp:lastModifiedBy>
  <cp:revision>9</cp:revision>
  <cp:lastPrinted>2018-04-24T02:06:00Z</cp:lastPrinted>
  <dcterms:created xsi:type="dcterms:W3CDTF">2017-04-23T09:03:00Z</dcterms:created>
  <dcterms:modified xsi:type="dcterms:W3CDTF">2018-04-25T01:39:00Z</dcterms:modified>
</cp:coreProperties>
</file>