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21" w:rsidRDefault="009E0921" w:rsidP="009E0921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6723" cy="731894"/>
            <wp:effectExtent l="0" t="0" r="0" b="0"/>
            <wp:docPr id="2" name="Рисунок 2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93" cy="7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21" w:rsidRDefault="00E031C7" w:rsidP="009E0921">
      <w:pPr>
        <w:pStyle w:val="a5"/>
        <w:ind w:left="-567" w:right="-284" w:firstLine="28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31</w:t>
      </w:r>
      <w:r w:rsidR="009E0921">
        <w:rPr>
          <w:rFonts w:ascii="Arial" w:hAnsi="Arial" w:cs="Arial"/>
          <w:b/>
          <w:bCs/>
          <w:color w:val="auto"/>
          <w:sz w:val="24"/>
          <w:szCs w:val="24"/>
        </w:rPr>
        <w:t>.</w:t>
      </w:r>
      <w:r>
        <w:rPr>
          <w:rFonts w:ascii="Arial" w:hAnsi="Arial" w:cs="Arial"/>
          <w:b/>
          <w:bCs/>
          <w:color w:val="auto"/>
          <w:sz w:val="24"/>
          <w:szCs w:val="24"/>
        </w:rPr>
        <w:t>08</w:t>
      </w:r>
      <w:r w:rsidR="009E0921">
        <w:rPr>
          <w:rFonts w:ascii="Arial" w:hAnsi="Arial" w:cs="Arial"/>
          <w:b/>
          <w:bCs/>
          <w:color w:val="auto"/>
          <w:sz w:val="24"/>
          <w:szCs w:val="24"/>
        </w:rPr>
        <w:t xml:space="preserve">.2022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9E0921">
        <w:rPr>
          <w:rFonts w:ascii="Arial" w:hAnsi="Arial" w:cs="Arial"/>
          <w:b/>
          <w:bCs/>
          <w:color w:val="auto"/>
          <w:sz w:val="24"/>
          <w:szCs w:val="24"/>
        </w:rPr>
        <w:t>№</w:t>
      </w:r>
      <w:r>
        <w:rPr>
          <w:rFonts w:ascii="Arial" w:hAnsi="Arial" w:cs="Arial"/>
          <w:b/>
          <w:bCs/>
          <w:color w:val="auto"/>
          <w:sz w:val="24"/>
          <w:szCs w:val="24"/>
        </w:rPr>
        <w:t>565</w:t>
      </w:r>
    </w:p>
    <w:p w:rsidR="009E0921" w:rsidRDefault="009E0921" w:rsidP="009E0921">
      <w:pPr>
        <w:pStyle w:val="a5"/>
        <w:ind w:left="-567" w:firstLine="28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9E0921" w:rsidRDefault="009E0921" w:rsidP="009E0921">
      <w:pPr>
        <w:pStyle w:val="a5"/>
        <w:ind w:left="-567" w:firstLine="283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9E0921" w:rsidRDefault="009E0921" w:rsidP="009E0921">
      <w:pPr>
        <w:pStyle w:val="a5"/>
        <w:ind w:left="-567" w:firstLine="283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9E0921" w:rsidRDefault="009E0921" w:rsidP="009E0921">
      <w:pPr>
        <w:pStyle w:val="a5"/>
        <w:ind w:left="-567" w:firstLine="283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АДМИНИСТРАЦИЯ ОСИНСКОГО МУНИЦИПАЛЬНОГО РАЙОНА</w:t>
      </w:r>
    </w:p>
    <w:p w:rsidR="009E0921" w:rsidRDefault="009E0921" w:rsidP="009E0921">
      <w:pPr>
        <w:pStyle w:val="a5"/>
        <w:ind w:left="-567" w:firstLine="283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9E0921" w:rsidRDefault="009E0921" w:rsidP="009E0921">
      <w:pPr>
        <w:pStyle w:val="a5"/>
        <w:ind w:left="-567" w:firstLine="283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9E0921" w:rsidRDefault="009E0921" w:rsidP="009E0921">
      <w:pPr>
        <w:ind w:left="-567" w:firstLine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ОСИНСКОГО МУНИЦИПАЛЬНОГО РАЙОНА ОТ 15.06.2022 г. №389 «ОБ УТВЕРЖДЕНИИ ПОРЯДКА ПОДГОТОВКИ И СОГЛАСОВАНИЯ ПРОЕКТА РЕШЕНИЯ АДМИНИСТРАЦИИ ОСИНСКОГО МУНИЦИПАЛЬНОГО РАЙОНА ОБ ИЗМЕНЕНИИ СУЩЕСТВЕННЫХ УСЛОВИЙ КОНТРАКТА НА ЗАКУПКУ ТОВАРОВ, РАБОТ, УСЛУГ ДЛЯ ОБЕСПЕЧЕНИЯ НУЖД МУНИЦИПАЛЬНОГО ОБРАЗОВАНИЯ, ЗАКЛЮЧЕННОГО ДО 01.01.2023 ГОДА, ПО СОГЛАШЕНИЮ СТОРОН»</w:t>
      </w:r>
    </w:p>
    <w:p w:rsidR="009E0921" w:rsidRDefault="009E0921" w:rsidP="009E0921">
      <w:pPr>
        <w:ind w:left="-567" w:firstLine="283"/>
        <w:jc w:val="center"/>
        <w:rPr>
          <w:rFonts w:ascii="Arial" w:hAnsi="Arial" w:cs="Arial"/>
          <w:b/>
        </w:rPr>
      </w:pPr>
    </w:p>
    <w:p w:rsidR="009E0921" w:rsidRDefault="009E0921" w:rsidP="009E0921">
      <w:pPr>
        <w:ind w:left="-567" w:right="-283" w:firstLine="283"/>
        <w:jc w:val="both"/>
        <w:rPr>
          <w:rFonts w:ascii="Arial" w:hAnsi="Arial" w:cs="Arial"/>
        </w:rPr>
      </w:pPr>
    </w:p>
    <w:p w:rsidR="009E0921" w:rsidRPr="005D4935" w:rsidRDefault="009E0921" w:rsidP="009E0921">
      <w:pPr>
        <w:autoSpaceDE w:val="0"/>
        <w:autoSpaceDN w:val="0"/>
        <w:adjustRightInd w:val="0"/>
        <w:ind w:left="-567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73FF8">
        <w:rPr>
          <w:rFonts w:ascii="Arial" w:hAnsi="Arial" w:cs="Arial"/>
        </w:rPr>
        <w:t>В связи с существенным увеличением в 2021</w:t>
      </w:r>
      <w:r>
        <w:rPr>
          <w:rFonts w:ascii="Arial" w:hAnsi="Arial" w:cs="Arial"/>
        </w:rPr>
        <w:t xml:space="preserve"> и 2022</w:t>
      </w:r>
      <w:r w:rsidRPr="00273FF8">
        <w:rPr>
          <w:rFonts w:ascii="Arial" w:hAnsi="Arial" w:cs="Arial"/>
        </w:rPr>
        <w:t xml:space="preserve"> году цен на строительные ресурсы,</w:t>
      </w:r>
      <w:r>
        <w:rPr>
          <w:rFonts w:ascii="Arial" w:hAnsi="Arial" w:cs="Arial"/>
        </w:rPr>
        <w:t xml:space="preserve"> </w:t>
      </w:r>
      <w:r w:rsidRPr="005D4935">
        <w:rPr>
          <w:rFonts w:ascii="Arial" w:hAnsi="Arial" w:cs="Arial"/>
        </w:rPr>
        <w:t xml:space="preserve">руководствуясь статьей </w:t>
      </w:r>
      <w:proofErr w:type="gramStart"/>
      <w:r w:rsidRPr="005D4935">
        <w:rPr>
          <w:rFonts w:ascii="Arial" w:hAnsi="Arial" w:cs="Arial"/>
        </w:rPr>
        <w:t>ч</w:t>
      </w:r>
      <w:proofErr w:type="gramEnd"/>
      <w:r w:rsidRPr="005D4935">
        <w:rPr>
          <w:rFonts w:ascii="Arial" w:hAnsi="Arial" w:cs="Arial"/>
        </w:rPr>
        <w:t xml:space="preserve">.4 ст.55 Устава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  <w:r w:rsidRPr="005D4935">
        <w:rPr>
          <w:rFonts w:ascii="Arial" w:hAnsi="Arial" w:cs="Arial"/>
        </w:rPr>
        <w:t xml:space="preserve"> муниципального района, администрация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  <w:r w:rsidRPr="005D4935">
        <w:rPr>
          <w:rFonts w:ascii="Arial" w:hAnsi="Arial" w:cs="Arial"/>
        </w:rPr>
        <w:t xml:space="preserve"> муниципального района</w:t>
      </w:r>
      <w:r w:rsidR="00CE0820">
        <w:rPr>
          <w:rFonts w:ascii="Arial" w:hAnsi="Arial" w:cs="Arial"/>
        </w:rPr>
        <w:t>,</w:t>
      </w:r>
    </w:p>
    <w:p w:rsidR="009E0921" w:rsidRPr="005D4935" w:rsidRDefault="009E0921" w:rsidP="009E0921">
      <w:pPr>
        <w:ind w:firstLine="540"/>
        <w:jc w:val="both"/>
        <w:rPr>
          <w:rFonts w:ascii="Arial" w:hAnsi="Arial" w:cs="Arial"/>
          <w:b/>
        </w:rPr>
      </w:pPr>
    </w:p>
    <w:p w:rsidR="009E0921" w:rsidRPr="00CA4ABA" w:rsidRDefault="009E0921" w:rsidP="009E0921">
      <w:pPr>
        <w:ind w:firstLine="540"/>
        <w:jc w:val="center"/>
        <w:rPr>
          <w:rFonts w:ascii="Arial" w:hAnsi="Arial" w:cs="Arial"/>
        </w:rPr>
      </w:pPr>
      <w:r w:rsidRPr="00CA4ABA">
        <w:rPr>
          <w:rFonts w:ascii="Arial" w:hAnsi="Arial" w:cs="Arial"/>
        </w:rPr>
        <w:t>ПОСТАНОВЛЯЕТ:</w:t>
      </w:r>
    </w:p>
    <w:p w:rsidR="009E0921" w:rsidRPr="00CA4ABA" w:rsidRDefault="009E0921" w:rsidP="009E0921">
      <w:pPr>
        <w:ind w:firstLine="540"/>
        <w:jc w:val="center"/>
        <w:rPr>
          <w:rFonts w:ascii="Arial" w:hAnsi="Arial" w:cs="Arial"/>
        </w:rPr>
      </w:pPr>
    </w:p>
    <w:p w:rsidR="009E0921" w:rsidRDefault="009E0921" w:rsidP="009E0921">
      <w:pPr>
        <w:ind w:left="-567" w:firstLine="540"/>
        <w:jc w:val="both"/>
        <w:rPr>
          <w:rFonts w:ascii="Arial" w:hAnsi="Arial" w:cs="Arial"/>
        </w:rPr>
      </w:pPr>
      <w:r w:rsidRPr="005D493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от 15.06.2022 г. №389 «Об утверждении п</w:t>
      </w:r>
      <w:r w:rsidRPr="005D4935">
        <w:rPr>
          <w:rFonts w:ascii="Arial" w:hAnsi="Arial" w:cs="Arial"/>
        </w:rPr>
        <w:t>орядк</w:t>
      </w:r>
      <w:r>
        <w:rPr>
          <w:rFonts w:ascii="Arial" w:hAnsi="Arial" w:cs="Arial"/>
        </w:rPr>
        <w:t>а</w:t>
      </w:r>
      <w:r w:rsidRPr="005D4935">
        <w:rPr>
          <w:rFonts w:ascii="Arial" w:hAnsi="Arial" w:cs="Arial"/>
        </w:rPr>
        <w:t xml:space="preserve"> подготовки и согласования проекта решения администрации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  <w:r w:rsidRPr="005D4935">
        <w:rPr>
          <w:rFonts w:ascii="Arial" w:hAnsi="Arial" w:cs="Arial"/>
        </w:rPr>
        <w:t xml:space="preserve"> муниципального района об изменении существенных условий контракта на закупку товаров, работ, услуг </w:t>
      </w:r>
      <w:proofErr w:type="gramStart"/>
      <w:r w:rsidRPr="005D4935">
        <w:rPr>
          <w:rFonts w:ascii="Arial" w:hAnsi="Arial" w:cs="Arial"/>
        </w:rPr>
        <w:t>для</w:t>
      </w:r>
      <w:proofErr w:type="gramEnd"/>
      <w:r w:rsidRPr="005D4935">
        <w:rPr>
          <w:rFonts w:ascii="Arial" w:hAnsi="Arial" w:cs="Arial"/>
        </w:rPr>
        <w:t xml:space="preserve"> обеспечения нужд муниципального района, заключенного до 1 января 2023 года, по соглашению сторон</w:t>
      </w:r>
      <w:r>
        <w:rPr>
          <w:rFonts w:ascii="Arial" w:hAnsi="Arial" w:cs="Arial"/>
        </w:rPr>
        <w:t>» (далее – «Постановление №389»):</w:t>
      </w:r>
    </w:p>
    <w:p w:rsidR="009E0921" w:rsidRDefault="009E0921" w:rsidP="009E0921">
      <w:pPr>
        <w:ind w:left="-567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преамбулу постановления №389 изложить в новой редакции:</w:t>
      </w:r>
    </w:p>
    <w:p w:rsidR="009E0921" w:rsidRPr="005D4935" w:rsidRDefault="009E0921" w:rsidP="009E0921">
      <w:pPr>
        <w:autoSpaceDE w:val="0"/>
        <w:autoSpaceDN w:val="0"/>
        <w:adjustRightInd w:val="0"/>
        <w:ind w:left="-567" w:firstLine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Pr="00273FF8">
        <w:rPr>
          <w:rFonts w:ascii="Arial" w:hAnsi="Arial" w:cs="Arial"/>
        </w:rPr>
        <w:t>В связи с существенным увеличением в 2021</w:t>
      </w:r>
      <w:r>
        <w:rPr>
          <w:rFonts w:ascii="Arial" w:hAnsi="Arial" w:cs="Arial"/>
        </w:rPr>
        <w:t xml:space="preserve"> и 2022</w:t>
      </w:r>
      <w:r w:rsidRPr="00273FF8">
        <w:rPr>
          <w:rFonts w:ascii="Arial" w:hAnsi="Arial" w:cs="Arial"/>
        </w:rPr>
        <w:t xml:space="preserve"> году цен на строительные ресурсы, </w:t>
      </w:r>
      <w:r>
        <w:rPr>
          <w:rFonts w:ascii="Arial" w:hAnsi="Arial" w:cs="Arial"/>
        </w:rPr>
        <w:t>в</w:t>
      </w:r>
      <w:r w:rsidRPr="005D4935">
        <w:rPr>
          <w:rFonts w:ascii="Arial" w:hAnsi="Arial" w:cs="Arial"/>
        </w:rPr>
        <w:t xml:space="preserve"> целях реализации части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D68DE">
        <w:rPr>
          <w:rFonts w:ascii="Arial" w:hAnsi="Arial" w:cs="Arial"/>
        </w:rPr>
        <w:t xml:space="preserve"> </w:t>
      </w:r>
      <w:proofErr w:type="spellStart"/>
      <w:r w:rsidR="009D68DE">
        <w:rPr>
          <w:rFonts w:ascii="Arial" w:hAnsi="Arial" w:cs="Arial"/>
        </w:rPr>
        <w:t>пп</w:t>
      </w:r>
      <w:proofErr w:type="spellEnd"/>
      <w:r w:rsidR="009D68DE">
        <w:rPr>
          <w:rFonts w:ascii="Arial" w:hAnsi="Arial" w:cs="Arial"/>
        </w:rPr>
        <w:t>. «б» п. 1, п. 2 Постановления</w:t>
      </w:r>
      <w:r w:rsidR="009D68DE" w:rsidRPr="009D68DE">
        <w:rPr>
          <w:rFonts w:ascii="Arial" w:hAnsi="Arial" w:cs="Arial"/>
        </w:rPr>
        <w:t xml:space="preserve"> Правительства РФ от 16 апреля 2022 г. N 680</w:t>
      </w:r>
      <w:r w:rsidR="009D68DE">
        <w:rPr>
          <w:rFonts w:ascii="Arial" w:hAnsi="Arial" w:cs="Arial"/>
        </w:rPr>
        <w:t xml:space="preserve"> </w:t>
      </w:r>
      <w:r w:rsidR="009D68DE" w:rsidRPr="009D68DE">
        <w:rPr>
          <w:rFonts w:ascii="Arial" w:hAnsi="Arial" w:cs="Arial"/>
        </w:rPr>
        <w:t>"Об установлении порядка</w:t>
      </w:r>
      <w:proofErr w:type="gramEnd"/>
      <w:r w:rsidR="009D68DE" w:rsidRPr="009D68DE">
        <w:rPr>
          <w:rFonts w:ascii="Arial" w:hAnsi="Arial" w:cs="Arial"/>
        </w:rPr>
        <w:t xml:space="preserve">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</w:t>
      </w:r>
      <w:r w:rsidR="009D68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D4935">
        <w:rPr>
          <w:rFonts w:ascii="Arial" w:hAnsi="Arial" w:cs="Arial"/>
        </w:rPr>
        <w:t xml:space="preserve">руководствуясь статьей </w:t>
      </w:r>
      <w:proofErr w:type="gramStart"/>
      <w:r w:rsidRPr="005D4935">
        <w:rPr>
          <w:rFonts w:ascii="Arial" w:hAnsi="Arial" w:cs="Arial"/>
        </w:rPr>
        <w:t>ч</w:t>
      </w:r>
      <w:proofErr w:type="gramEnd"/>
      <w:r w:rsidRPr="005D4935">
        <w:rPr>
          <w:rFonts w:ascii="Arial" w:hAnsi="Arial" w:cs="Arial"/>
        </w:rPr>
        <w:t xml:space="preserve">.4 ст.55 Устава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  <w:r w:rsidRPr="005D4935">
        <w:rPr>
          <w:rFonts w:ascii="Arial" w:hAnsi="Arial" w:cs="Arial"/>
        </w:rPr>
        <w:t xml:space="preserve"> муниципального района, администрация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  <w:r w:rsidRPr="005D4935">
        <w:rPr>
          <w:rFonts w:ascii="Arial" w:hAnsi="Arial" w:cs="Arial"/>
        </w:rPr>
        <w:t xml:space="preserve"> муниципального района</w:t>
      </w:r>
      <w:r w:rsidR="009D68DE">
        <w:rPr>
          <w:rFonts w:ascii="Arial" w:hAnsi="Arial" w:cs="Arial"/>
        </w:rPr>
        <w:t>»</w:t>
      </w:r>
    </w:p>
    <w:p w:rsidR="009D68DE" w:rsidRDefault="009D68DE" w:rsidP="009D68DE">
      <w:pPr>
        <w:ind w:left="-567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преамбулу порядка подготовки и согласования проекта решения администрации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об изменении существенных условий контракта на закупку товаров, работ, услуг для обеспечения нужд муниципального образования, заключенного до 1 января 2023 года, по соглашению сторон, изложить в новой редакции:</w:t>
      </w:r>
    </w:p>
    <w:p w:rsidR="009D68DE" w:rsidRDefault="009D68DE" w:rsidP="009D68DE">
      <w:pPr>
        <w:ind w:left="-567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Pr="009D68DE">
        <w:rPr>
          <w:rFonts w:ascii="Arial" w:hAnsi="Arial" w:cs="Arial"/>
        </w:rPr>
        <w:t>Настоящий Порядок разработан в целях реализации пункта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«б» п. 1, п. 2 Постановления</w:t>
      </w:r>
      <w:r w:rsidRPr="009D68DE">
        <w:rPr>
          <w:rFonts w:ascii="Arial" w:hAnsi="Arial" w:cs="Arial"/>
        </w:rPr>
        <w:t xml:space="preserve"> Правительства РФ от 16 апреля 2022 г. N 680</w:t>
      </w:r>
      <w:r>
        <w:rPr>
          <w:rFonts w:ascii="Arial" w:hAnsi="Arial" w:cs="Arial"/>
        </w:rPr>
        <w:t xml:space="preserve"> </w:t>
      </w:r>
      <w:r w:rsidRPr="009D68DE">
        <w:rPr>
          <w:rFonts w:ascii="Arial" w:hAnsi="Arial" w:cs="Arial"/>
        </w:rPr>
        <w:t xml:space="preserve">"Об установлении порядка и случаев изменения существенных условий государственных и муниципальных </w:t>
      </w:r>
      <w:r w:rsidRPr="009D68DE">
        <w:rPr>
          <w:rFonts w:ascii="Arial" w:hAnsi="Arial" w:cs="Arial"/>
        </w:rPr>
        <w:lastRenderedPageBreak/>
        <w:t>контрактов, предметом которых</w:t>
      </w:r>
      <w:proofErr w:type="gramEnd"/>
      <w:r w:rsidRPr="009D68DE">
        <w:rPr>
          <w:rFonts w:ascii="Arial" w:hAnsi="Arial" w:cs="Arial"/>
        </w:rPr>
        <w:t xml:space="preserve"> </w:t>
      </w:r>
      <w:proofErr w:type="gramStart"/>
      <w:r w:rsidRPr="009D68DE">
        <w:rPr>
          <w:rFonts w:ascii="Arial" w:hAnsi="Arial" w:cs="Arial"/>
        </w:rPr>
        <w:t>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</w:t>
      </w:r>
      <w:r>
        <w:rPr>
          <w:rFonts w:ascii="Arial" w:hAnsi="Arial" w:cs="Arial"/>
        </w:rPr>
        <w:t xml:space="preserve"> </w:t>
      </w:r>
      <w:r w:rsidRPr="009D68DE">
        <w:rPr>
          <w:rFonts w:ascii="Arial" w:hAnsi="Arial" w:cs="Arial"/>
        </w:rPr>
        <w:t xml:space="preserve">и устанавливает процедуру подготовки и согласования проекта решения администрации </w:t>
      </w:r>
      <w:proofErr w:type="spellStart"/>
      <w:r w:rsidRPr="009D68DE">
        <w:rPr>
          <w:rFonts w:ascii="Arial" w:hAnsi="Arial" w:cs="Arial"/>
        </w:rPr>
        <w:t>Осинского</w:t>
      </w:r>
      <w:proofErr w:type="spellEnd"/>
      <w:r w:rsidRPr="009D68DE">
        <w:rPr>
          <w:rFonts w:ascii="Arial" w:hAnsi="Arial" w:cs="Arial"/>
        </w:rPr>
        <w:t xml:space="preserve"> муниципального района об изменении существенных условий контракта на закупку товаров, работ, услуг для обеспечения нужд муниципального образования, заключенного до 1 января </w:t>
      </w:r>
      <w:r>
        <w:rPr>
          <w:rFonts w:ascii="Arial" w:hAnsi="Arial" w:cs="Arial"/>
        </w:rPr>
        <w:t>2023 года, по соглашению сторон»</w:t>
      </w:r>
      <w:r w:rsidRPr="009D6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(прилагается)».</w:t>
      </w:r>
      <w:proofErr w:type="gramEnd"/>
    </w:p>
    <w:p w:rsidR="00CE0820" w:rsidRDefault="00CE0820" w:rsidP="00CE0820">
      <w:pPr>
        <w:ind w:left="-567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приложение к п</w:t>
      </w:r>
      <w:r w:rsidRPr="005D4935">
        <w:rPr>
          <w:rFonts w:ascii="Arial" w:hAnsi="Arial" w:cs="Arial"/>
        </w:rPr>
        <w:t>орядк</w:t>
      </w:r>
      <w:r>
        <w:rPr>
          <w:rFonts w:ascii="Arial" w:hAnsi="Arial" w:cs="Arial"/>
        </w:rPr>
        <w:t>у</w:t>
      </w:r>
      <w:r w:rsidRPr="005D4935">
        <w:rPr>
          <w:rFonts w:ascii="Arial" w:hAnsi="Arial" w:cs="Arial"/>
        </w:rPr>
        <w:t xml:space="preserve"> подготовки и согласования проекта решения администрации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  <w:r w:rsidRPr="005D4935">
        <w:rPr>
          <w:rFonts w:ascii="Arial" w:hAnsi="Arial" w:cs="Arial"/>
        </w:rPr>
        <w:t xml:space="preserve"> муниципального района об изменении существенных условий контракта на закупку товаров, работ, услуг для обеспечения нужд муниципального района, заключенного до 1 января 2023 года</w:t>
      </w:r>
      <w:r>
        <w:rPr>
          <w:rFonts w:ascii="Arial" w:hAnsi="Arial" w:cs="Arial"/>
        </w:rPr>
        <w:t xml:space="preserve"> изложить в следующей редакции:</w:t>
      </w:r>
    </w:p>
    <w:p w:rsidR="00CE0820" w:rsidRPr="005D4935" w:rsidRDefault="00CE0820" w:rsidP="00CE0820">
      <w:pPr>
        <w:ind w:left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D4935">
        <w:rPr>
          <w:rFonts w:ascii="Arial" w:hAnsi="Arial" w:cs="Arial"/>
        </w:rPr>
        <w:t>Приложение</w:t>
      </w:r>
    </w:p>
    <w:p w:rsidR="00CE0820" w:rsidRPr="005D4935" w:rsidRDefault="00CE0820" w:rsidP="00CE0820">
      <w:pPr>
        <w:ind w:left="4111"/>
        <w:jc w:val="center"/>
        <w:rPr>
          <w:rFonts w:ascii="Arial" w:hAnsi="Arial" w:cs="Arial"/>
        </w:rPr>
      </w:pPr>
      <w:r w:rsidRPr="005D4935">
        <w:rPr>
          <w:rFonts w:ascii="Arial" w:hAnsi="Arial" w:cs="Arial"/>
        </w:rPr>
        <w:t>к Порядку подготовки и согласования</w:t>
      </w:r>
    </w:p>
    <w:p w:rsidR="00CE0820" w:rsidRPr="005D4935" w:rsidRDefault="00CE0820" w:rsidP="00CE0820">
      <w:pPr>
        <w:ind w:left="4111"/>
        <w:jc w:val="center"/>
        <w:rPr>
          <w:rFonts w:ascii="Arial" w:hAnsi="Arial" w:cs="Arial"/>
        </w:rPr>
      </w:pPr>
      <w:r w:rsidRPr="005D4935">
        <w:rPr>
          <w:rFonts w:ascii="Arial" w:hAnsi="Arial" w:cs="Arial"/>
        </w:rPr>
        <w:t xml:space="preserve">проекта решения администрации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</w:p>
    <w:p w:rsidR="00CE0820" w:rsidRPr="005D4935" w:rsidRDefault="00CE0820" w:rsidP="00CE0820">
      <w:pPr>
        <w:ind w:left="4111"/>
        <w:jc w:val="center"/>
        <w:rPr>
          <w:rFonts w:ascii="Arial" w:hAnsi="Arial" w:cs="Arial"/>
        </w:rPr>
      </w:pPr>
      <w:r w:rsidRPr="005D4935">
        <w:rPr>
          <w:rFonts w:ascii="Arial" w:hAnsi="Arial" w:cs="Arial"/>
        </w:rPr>
        <w:t>муниципального района</w:t>
      </w:r>
    </w:p>
    <w:p w:rsidR="00CE0820" w:rsidRPr="005D4935" w:rsidRDefault="00CE0820" w:rsidP="00CE0820">
      <w:pPr>
        <w:ind w:left="4111"/>
        <w:jc w:val="center"/>
        <w:rPr>
          <w:rFonts w:ascii="Arial" w:hAnsi="Arial" w:cs="Arial"/>
        </w:rPr>
      </w:pPr>
      <w:r w:rsidRPr="005D4935">
        <w:rPr>
          <w:rFonts w:ascii="Arial" w:hAnsi="Arial" w:cs="Arial"/>
        </w:rPr>
        <w:t>об изменении существенных условий</w:t>
      </w:r>
    </w:p>
    <w:p w:rsidR="00CE0820" w:rsidRPr="005D4935" w:rsidRDefault="00CE0820" w:rsidP="00CE0820">
      <w:pPr>
        <w:ind w:left="4111"/>
        <w:jc w:val="center"/>
        <w:rPr>
          <w:rFonts w:ascii="Arial" w:hAnsi="Arial" w:cs="Arial"/>
        </w:rPr>
      </w:pPr>
      <w:r w:rsidRPr="005D4935">
        <w:rPr>
          <w:rFonts w:ascii="Arial" w:hAnsi="Arial" w:cs="Arial"/>
        </w:rPr>
        <w:t>контракта на закупку товаров,</w:t>
      </w:r>
    </w:p>
    <w:p w:rsidR="00CE0820" w:rsidRPr="005D4935" w:rsidRDefault="00CE0820" w:rsidP="00CE0820">
      <w:pPr>
        <w:ind w:left="4111"/>
        <w:jc w:val="center"/>
        <w:rPr>
          <w:rFonts w:ascii="Arial" w:hAnsi="Arial" w:cs="Arial"/>
        </w:rPr>
      </w:pPr>
      <w:r w:rsidRPr="005D4935">
        <w:rPr>
          <w:rFonts w:ascii="Arial" w:hAnsi="Arial" w:cs="Arial"/>
        </w:rPr>
        <w:t>работ, услуг для обеспечения нужд муниципального</w:t>
      </w:r>
    </w:p>
    <w:p w:rsidR="00CE0820" w:rsidRPr="005D4935" w:rsidRDefault="00CE0820" w:rsidP="00CE0820">
      <w:pPr>
        <w:ind w:left="4111"/>
        <w:jc w:val="center"/>
        <w:rPr>
          <w:rFonts w:ascii="Arial" w:hAnsi="Arial" w:cs="Arial"/>
        </w:rPr>
      </w:pPr>
      <w:r w:rsidRPr="005D4935">
        <w:rPr>
          <w:rFonts w:ascii="Arial" w:hAnsi="Arial" w:cs="Arial"/>
        </w:rPr>
        <w:t>образования, заключенного до 1 января 2023 года</w:t>
      </w:r>
    </w:p>
    <w:p w:rsidR="00CE0820" w:rsidRPr="005D4935" w:rsidRDefault="00CE0820" w:rsidP="00CE0820">
      <w:pPr>
        <w:jc w:val="both"/>
        <w:rPr>
          <w:rFonts w:ascii="Arial" w:hAnsi="Arial" w:cs="Arial"/>
        </w:rPr>
      </w:pPr>
      <w:r w:rsidRPr="005D4935">
        <w:rPr>
          <w:rFonts w:ascii="Arial" w:hAnsi="Arial" w:cs="Arial"/>
        </w:rPr>
        <w:t xml:space="preserve">  </w:t>
      </w:r>
    </w:p>
    <w:p w:rsidR="00CE0820" w:rsidRPr="005D4935" w:rsidRDefault="00CE0820" w:rsidP="00CE0820">
      <w:pPr>
        <w:jc w:val="center"/>
        <w:rPr>
          <w:rFonts w:ascii="Arial" w:hAnsi="Arial" w:cs="Arial"/>
          <w:b/>
        </w:rPr>
      </w:pPr>
      <w:r w:rsidRPr="005D4935">
        <w:rPr>
          <w:rFonts w:ascii="Arial" w:hAnsi="Arial" w:cs="Arial"/>
          <w:b/>
        </w:rPr>
        <w:t xml:space="preserve">Ф О </w:t>
      </w:r>
      <w:proofErr w:type="gramStart"/>
      <w:r w:rsidRPr="005D4935">
        <w:rPr>
          <w:rFonts w:ascii="Arial" w:hAnsi="Arial" w:cs="Arial"/>
          <w:b/>
        </w:rPr>
        <w:t>Р</w:t>
      </w:r>
      <w:proofErr w:type="gramEnd"/>
      <w:r w:rsidRPr="005D4935">
        <w:rPr>
          <w:rFonts w:ascii="Arial" w:hAnsi="Arial" w:cs="Arial"/>
          <w:b/>
        </w:rPr>
        <w:t xml:space="preserve"> М А</w:t>
      </w:r>
    </w:p>
    <w:p w:rsidR="00CE0820" w:rsidRPr="005D4935" w:rsidRDefault="00CE0820" w:rsidP="00CE0820">
      <w:pPr>
        <w:jc w:val="both"/>
        <w:rPr>
          <w:rFonts w:ascii="Arial" w:hAnsi="Arial" w:cs="Arial"/>
        </w:rPr>
      </w:pPr>
    </w:p>
    <w:p w:rsidR="00CE0820" w:rsidRPr="005D4935" w:rsidRDefault="00CE0820" w:rsidP="00CE0820">
      <w:pPr>
        <w:jc w:val="center"/>
        <w:rPr>
          <w:rFonts w:ascii="Arial" w:hAnsi="Arial" w:cs="Arial"/>
          <w:b/>
        </w:rPr>
      </w:pPr>
      <w:r w:rsidRPr="005D4935">
        <w:rPr>
          <w:rFonts w:ascii="Arial" w:hAnsi="Arial" w:cs="Arial"/>
          <w:b/>
        </w:rPr>
        <w:t xml:space="preserve">ОБОСНОВАНИЕ ИЗМЕНЕНИЙ СУЩЕСТВЕННЫХ УСЛОВИЙ КОНТРАКТА </w:t>
      </w:r>
    </w:p>
    <w:p w:rsidR="00CE0820" w:rsidRPr="005D4935" w:rsidRDefault="00CE0820" w:rsidP="00CE0820">
      <w:pPr>
        <w:jc w:val="center"/>
        <w:rPr>
          <w:rFonts w:ascii="Arial" w:hAnsi="Arial" w:cs="Arial"/>
          <w:b/>
        </w:rPr>
      </w:pPr>
    </w:p>
    <w:p w:rsidR="00CE0820" w:rsidRPr="005D4935" w:rsidRDefault="00CE0820" w:rsidP="00CE0820">
      <w:pPr>
        <w:jc w:val="center"/>
        <w:rPr>
          <w:rFonts w:ascii="Arial" w:hAnsi="Arial" w:cs="Arial"/>
          <w:b/>
        </w:rPr>
      </w:pPr>
      <w:r w:rsidRPr="005D4935">
        <w:rPr>
          <w:rFonts w:ascii="Arial" w:hAnsi="Arial" w:cs="Arial"/>
          <w:b/>
        </w:rPr>
        <w:t>об изменении контракт</w:t>
      </w:r>
      <w:proofErr w:type="gramStart"/>
      <w:r w:rsidRPr="005D4935">
        <w:rPr>
          <w:rFonts w:ascii="Arial" w:hAnsi="Arial" w:cs="Arial"/>
          <w:b/>
        </w:rPr>
        <w:t>а(</w:t>
      </w:r>
      <w:proofErr w:type="spellStart"/>
      <w:proofErr w:type="gramEnd"/>
      <w:r w:rsidRPr="005D4935">
        <w:rPr>
          <w:rFonts w:ascii="Arial" w:hAnsi="Arial" w:cs="Arial"/>
          <w:b/>
        </w:rPr>
        <w:t>ов</w:t>
      </w:r>
      <w:proofErr w:type="spellEnd"/>
      <w:r w:rsidRPr="005D4935">
        <w:rPr>
          <w:rFonts w:ascii="Arial" w:hAnsi="Arial" w:cs="Arial"/>
          <w:b/>
        </w:rPr>
        <w:t xml:space="preserve">) от ____________________ № _________ </w:t>
      </w:r>
    </w:p>
    <w:p w:rsidR="00CE0820" w:rsidRPr="005D4935" w:rsidRDefault="00CE0820" w:rsidP="00CE0820">
      <w:pPr>
        <w:jc w:val="center"/>
        <w:rPr>
          <w:rFonts w:ascii="Arial" w:hAnsi="Arial" w:cs="Arial"/>
          <w:i/>
        </w:rPr>
      </w:pPr>
      <w:r w:rsidRPr="005D4935">
        <w:rPr>
          <w:rFonts w:ascii="Arial" w:hAnsi="Arial" w:cs="Arial"/>
          <w:i/>
        </w:rPr>
        <w:t>(указываются реестровый номер контракт</w:t>
      </w:r>
      <w:proofErr w:type="gramStart"/>
      <w:r w:rsidRPr="005D4935">
        <w:rPr>
          <w:rFonts w:ascii="Arial" w:hAnsi="Arial" w:cs="Arial"/>
          <w:i/>
        </w:rPr>
        <w:t>а(</w:t>
      </w:r>
      <w:proofErr w:type="spellStart"/>
      <w:proofErr w:type="gramEnd"/>
      <w:r w:rsidRPr="005D4935">
        <w:rPr>
          <w:rFonts w:ascii="Arial" w:hAnsi="Arial" w:cs="Arial"/>
          <w:i/>
        </w:rPr>
        <w:t>ов</w:t>
      </w:r>
      <w:proofErr w:type="spellEnd"/>
      <w:r w:rsidRPr="005D4935">
        <w:rPr>
          <w:rFonts w:ascii="Arial" w:hAnsi="Arial" w:cs="Arial"/>
          <w:i/>
        </w:rPr>
        <w:t xml:space="preserve">), при наличии, </w:t>
      </w:r>
    </w:p>
    <w:p w:rsidR="00CE0820" w:rsidRPr="005D4935" w:rsidRDefault="00CE0820" w:rsidP="00CE0820">
      <w:pPr>
        <w:jc w:val="center"/>
        <w:rPr>
          <w:rFonts w:ascii="Arial" w:hAnsi="Arial" w:cs="Arial"/>
          <w:b/>
        </w:rPr>
      </w:pPr>
      <w:r w:rsidRPr="005D4935">
        <w:rPr>
          <w:rFonts w:ascii="Arial" w:hAnsi="Arial" w:cs="Arial"/>
          <w:i/>
        </w:rPr>
        <w:t>реквизиты контракт</w:t>
      </w:r>
      <w:proofErr w:type="gramStart"/>
      <w:r w:rsidRPr="005D4935">
        <w:rPr>
          <w:rFonts w:ascii="Arial" w:hAnsi="Arial" w:cs="Arial"/>
          <w:i/>
        </w:rPr>
        <w:t>а(</w:t>
      </w:r>
      <w:proofErr w:type="spellStart"/>
      <w:proofErr w:type="gramEnd"/>
      <w:r w:rsidRPr="005D4935">
        <w:rPr>
          <w:rFonts w:ascii="Arial" w:hAnsi="Arial" w:cs="Arial"/>
          <w:i/>
        </w:rPr>
        <w:t>ов</w:t>
      </w:r>
      <w:proofErr w:type="spellEnd"/>
      <w:r w:rsidRPr="005D4935">
        <w:rPr>
          <w:rFonts w:ascii="Arial" w:hAnsi="Arial" w:cs="Arial"/>
          <w:i/>
        </w:rPr>
        <w:t xml:space="preserve">) у единственного поставщика (подрядчика, исполнителя) </w:t>
      </w:r>
      <w:r w:rsidRPr="005D4935">
        <w:rPr>
          <w:rFonts w:ascii="Arial" w:hAnsi="Arial" w:cs="Arial"/>
          <w:b/>
        </w:rPr>
        <w:t xml:space="preserve">«___________________________________________________________________________» </w:t>
      </w:r>
    </w:p>
    <w:p w:rsidR="00CE0820" w:rsidRPr="005D4935" w:rsidRDefault="00CE0820" w:rsidP="00CE0820">
      <w:pPr>
        <w:jc w:val="center"/>
        <w:rPr>
          <w:rFonts w:ascii="Arial" w:hAnsi="Arial" w:cs="Arial"/>
          <w:i/>
        </w:rPr>
      </w:pPr>
      <w:r w:rsidRPr="005D4935">
        <w:rPr>
          <w:rFonts w:ascii="Arial" w:hAnsi="Arial" w:cs="Arial"/>
          <w:b/>
        </w:rPr>
        <w:t>(</w:t>
      </w:r>
      <w:r w:rsidRPr="005D4935">
        <w:rPr>
          <w:rFonts w:ascii="Arial" w:hAnsi="Arial" w:cs="Arial"/>
          <w:i/>
        </w:rPr>
        <w:t>указывается предмет контракт</w:t>
      </w:r>
      <w:proofErr w:type="gramStart"/>
      <w:r w:rsidRPr="005D4935">
        <w:rPr>
          <w:rFonts w:ascii="Arial" w:hAnsi="Arial" w:cs="Arial"/>
          <w:i/>
        </w:rPr>
        <w:t>а(</w:t>
      </w:r>
      <w:proofErr w:type="spellStart"/>
      <w:proofErr w:type="gramEnd"/>
      <w:r w:rsidRPr="005D4935">
        <w:rPr>
          <w:rFonts w:ascii="Arial" w:hAnsi="Arial" w:cs="Arial"/>
          <w:i/>
        </w:rPr>
        <w:t>ов</w:t>
      </w:r>
      <w:proofErr w:type="spellEnd"/>
      <w:r w:rsidRPr="005D4935">
        <w:rPr>
          <w:rFonts w:ascii="Arial" w:hAnsi="Arial" w:cs="Arial"/>
          <w:i/>
        </w:rPr>
        <w:t xml:space="preserve">)) </w:t>
      </w:r>
    </w:p>
    <w:p w:rsidR="00CE0820" w:rsidRPr="005D4935" w:rsidRDefault="00CE0820" w:rsidP="00CE0820">
      <w:pPr>
        <w:jc w:val="both"/>
        <w:rPr>
          <w:rFonts w:ascii="Arial" w:hAnsi="Arial" w:cs="Arial"/>
        </w:rPr>
      </w:pPr>
      <w:r w:rsidRPr="005D4935">
        <w:rPr>
          <w:rFonts w:ascii="Arial" w:hAnsi="Arial" w:cs="Arial"/>
        </w:rPr>
        <w:t xml:space="preserve">  </w:t>
      </w:r>
    </w:p>
    <w:p w:rsidR="00CE0820" w:rsidRPr="005D4935" w:rsidRDefault="00CE0820" w:rsidP="00CE0820">
      <w:pPr>
        <w:ind w:firstLine="540"/>
        <w:jc w:val="both"/>
        <w:rPr>
          <w:rFonts w:ascii="Arial" w:hAnsi="Arial" w:cs="Arial"/>
        </w:rPr>
      </w:pPr>
      <w:r w:rsidRPr="005D4935">
        <w:rPr>
          <w:rFonts w:ascii="Arial" w:hAnsi="Arial" w:cs="Arial"/>
        </w:rPr>
        <w:t xml:space="preserve">Указать причины невозможности исполнения контрактов, например, используя текст, приведенный ниже. </w:t>
      </w:r>
    </w:p>
    <w:p w:rsidR="00CE0820" w:rsidRPr="005D4935" w:rsidRDefault="00CE0820" w:rsidP="00CE0820">
      <w:pPr>
        <w:ind w:firstLine="540"/>
        <w:jc w:val="both"/>
        <w:rPr>
          <w:rFonts w:ascii="Arial" w:hAnsi="Arial" w:cs="Arial"/>
        </w:rPr>
      </w:pPr>
      <w:proofErr w:type="gramStart"/>
      <w:r w:rsidRPr="005D4935">
        <w:rPr>
          <w:rFonts w:ascii="Arial" w:hAnsi="Arial" w:cs="Arial"/>
        </w:rPr>
        <w:t xml:space="preserve">В связи с обращением ___________________________ (поставщика, подрядчика, исполнителя) ______________________ (указывается наименование контрагента), из-за возникновения не зависящих от сторон обстоятельств, влекущих невозможность исполнения контракта в условиях </w:t>
      </w:r>
      <w:proofErr w:type="spellStart"/>
      <w:r w:rsidRPr="005D4935">
        <w:rPr>
          <w:rFonts w:ascii="Arial" w:hAnsi="Arial" w:cs="Arial"/>
        </w:rPr>
        <w:t>санкционного</w:t>
      </w:r>
      <w:proofErr w:type="spellEnd"/>
      <w:r w:rsidRPr="005D4935">
        <w:rPr>
          <w:rFonts w:ascii="Arial" w:hAnsi="Arial" w:cs="Arial"/>
        </w:rPr>
        <w:t xml:space="preserve"> давления, а также учитывая высокую </w:t>
      </w:r>
      <w:proofErr w:type="spellStart"/>
      <w:r w:rsidRPr="005D4935">
        <w:rPr>
          <w:rFonts w:ascii="Arial" w:hAnsi="Arial" w:cs="Arial"/>
        </w:rPr>
        <w:t>волатильность</w:t>
      </w:r>
      <w:proofErr w:type="spellEnd"/>
      <w:r w:rsidRPr="005D4935">
        <w:rPr>
          <w:rFonts w:ascii="Arial" w:hAnsi="Arial" w:cs="Arial"/>
        </w:rPr>
        <w:t xml:space="preserve"> валюты и ограничение поставок (указать предмет контракта и причину невозможности его исполнения), заказчик _________________ (указывается наименование заказчика), руководствуясь частью 65.1 статьи 112 Федерального закона от 5 апреля 2020 года N 44-ФЗ</w:t>
      </w:r>
      <w:proofErr w:type="gramEnd"/>
      <w:r w:rsidRPr="005D4935">
        <w:rPr>
          <w:rFonts w:ascii="Arial" w:hAnsi="Arial" w:cs="Arial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«б» п. 1, п. 2 Постановления</w:t>
      </w:r>
      <w:r w:rsidRPr="009D68DE">
        <w:rPr>
          <w:rFonts w:ascii="Arial" w:hAnsi="Arial" w:cs="Arial"/>
        </w:rPr>
        <w:t xml:space="preserve"> Правительства РФ от 16 апреля 2022 г. N 680</w:t>
      </w:r>
      <w:r>
        <w:rPr>
          <w:rFonts w:ascii="Arial" w:hAnsi="Arial" w:cs="Arial"/>
        </w:rPr>
        <w:t xml:space="preserve"> </w:t>
      </w:r>
      <w:r w:rsidRPr="009D68DE">
        <w:rPr>
          <w:rFonts w:ascii="Arial" w:hAnsi="Arial" w:cs="Arial"/>
        </w:rPr>
        <w:t xml:space="preserve">"Об установлении порядка и случаев изменения существенных </w:t>
      </w:r>
      <w:proofErr w:type="gramStart"/>
      <w:r w:rsidRPr="009D68DE">
        <w:rPr>
          <w:rFonts w:ascii="Arial" w:hAnsi="Arial" w:cs="Arial"/>
        </w:rPr>
        <w:t>условий</w:t>
      </w:r>
      <w:proofErr w:type="gramEnd"/>
      <w:r w:rsidRPr="009D68DE">
        <w:rPr>
          <w:rFonts w:ascii="Arial" w:hAnsi="Arial" w:cs="Arial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</w:t>
      </w:r>
      <w:r>
        <w:rPr>
          <w:rFonts w:ascii="Arial" w:hAnsi="Arial" w:cs="Arial"/>
        </w:rPr>
        <w:t xml:space="preserve"> </w:t>
      </w:r>
      <w:r w:rsidRPr="005D4935">
        <w:rPr>
          <w:rFonts w:ascii="Arial" w:hAnsi="Arial" w:cs="Arial"/>
        </w:rPr>
        <w:t>считает необходимым изменить следующие существенные условия контракт</w:t>
      </w:r>
      <w:proofErr w:type="gramStart"/>
      <w:r w:rsidRPr="005D4935">
        <w:rPr>
          <w:rFonts w:ascii="Arial" w:hAnsi="Arial" w:cs="Arial"/>
        </w:rPr>
        <w:t>а(</w:t>
      </w:r>
      <w:proofErr w:type="spellStart"/>
      <w:proofErr w:type="gramEnd"/>
      <w:r w:rsidRPr="005D4935">
        <w:rPr>
          <w:rFonts w:ascii="Arial" w:hAnsi="Arial" w:cs="Arial"/>
        </w:rPr>
        <w:t>ов</w:t>
      </w:r>
      <w:proofErr w:type="spellEnd"/>
      <w:r w:rsidRPr="005D4935">
        <w:rPr>
          <w:rFonts w:ascii="Arial" w:hAnsi="Arial" w:cs="Arial"/>
        </w:rPr>
        <w:t xml:space="preserve">) от ________________ № </w:t>
      </w:r>
      <w:r w:rsidRPr="005D4935">
        <w:rPr>
          <w:rFonts w:ascii="Arial" w:hAnsi="Arial" w:cs="Arial"/>
        </w:rPr>
        <w:lastRenderedPageBreak/>
        <w:t>_____________ (указываются реестровый номер контракта(</w:t>
      </w:r>
      <w:proofErr w:type="spellStart"/>
      <w:r w:rsidRPr="005D4935">
        <w:rPr>
          <w:rFonts w:ascii="Arial" w:hAnsi="Arial" w:cs="Arial"/>
        </w:rPr>
        <w:t>ов</w:t>
      </w:r>
      <w:proofErr w:type="spellEnd"/>
      <w:r w:rsidRPr="005D4935">
        <w:rPr>
          <w:rFonts w:ascii="Arial" w:hAnsi="Arial" w:cs="Arial"/>
        </w:rPr>
        <w:t>), при наличии, реквизиты контрактов у единственного поставщика (подрядчика, исполнителя) «____________________________» (указывается наименование (или предмет) контракта(</w:t>
      </w:r>
      <w:proofErr w:type="spellStart"/>
      <w:r w:rsidRPr="005D4935">
        <w:rPr>
          <w:rFonts w:ascii="Arial" w:hAnsi="Arial" w:cs="Arial"/>
        </w:rPr>
        <w:t>ов</w:t>
      </w:r>
      <w:proofErr w:type="spellEnd"/>
      <w:r w:rsidRPr="005D4935">
        <w:rPr>
          <w:rFonts w:ascii="Arial" w:hAnsi="Arial" w:cs="Arial"/>
        </w:rPr>
        <w:t xml:space="preserve">)). </w:t>
      </w:r>
    </w:p>
    <w:p w:rsidR="00CE0820" w:rsidRPr="005D4935" w:rsidRDefault="00CE0820" w:rsidP="00CE0820">
      <w:pPr>
        <w:jc w:val="both"/>
        <w:rPr>
          <w:rFonts w:ascii="Arial" w:hAnsi="Arial" w:cs="Arial"/>
        </w:rPr>
      </w:pPr>
      <w:r w:rsidRPr="005D4935">
        <w:rPr>
          <w:rFonts w:ascii="Arial" w:hAnsi="Arial" w:cs="Arial"/>
        </w:rPr>
        <w:t xml:space="preserve">  </w:t>
      </w:r>
    </w:p>
    <w:tbl>
      <w:tblPr>
        <w:tblW w:w="88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30"/>
        <w:gridCol w:w="67"/>
        <w:gridCol w:w="1070"/>
        <w:gridCol w:w="67"/>
        <w:gridCol w:w="2446"/>
      </w:tblGrid>
      <w:tr w:rsidR="00CE0820" w:rsidRPr="005D4935" w:rsidTr="00711482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E0820" w:rsidRPr="005D4935" w:rsidRDefault="00CE0820" w:rsidP="00711482">
            <w:pPr>
              <w:rPr>
                <w:rFonts w:ascii="Arial" w:hAnsi="Arial" w:cs="Arial"/>
              </w:rPr>
            </w:pPr>
            <w:r w:rsidRPr="005D4935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CE0820" w:rsidRPr="005D4935" w:rsidRDefault="00CE0820" w:rsidP="00711482">
            <w:pPr>
              <w:rPr>
                <w:rFonts w:ascii="Arial" w:hAnsi="Arial" w:cs="Arial"/>
              </w:rPr>
            </w:pPr>
            <w:r w:rsidRPr="005D4935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E0820" w:rsidRPr="005D4935" w:rsidRDefault="00CE0820" w:rsidP="00711482">
            <w:pPr>
              <w:rPr>
                <w:rFonts w:ascii="Arial" w:hAnsi="Arial" w:cs="Arial"/>
              </w:rPr>
            </w:pPr>
            <w:r w:rsidRPr="005D4935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CE0820" w:rsidRPr="005D4935" w:rsidRDefault="00CE0820" w:rsidP="00711482">
            <w:pPr>
              <w:rPr>
                <w:rFonts w:ascii="Arial" w:hAnsi="Arial" w:cs="Arial"/>
              </w:rPr>
            </w:pPr>
            <w:r w:rsidRPr="005D4935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E0820" w:rsidRPr="005D4935" w:rsidRDefault="00CE0820" w:rsidP="00711482">
            <w:pPr>
              <w:rPr>
                <w:rFonts w:ascii="Arial" w:hAnsi="Arial" w:cs="Arial"/>
              </w:rPr>
            </w:pPr>
            <w:r w:rsidRPr="005D4935">
              <w:rPr>
                <w:rFonts w:ascii="Arial" w:hAnsi="Arial" w:cs="Arial"/>
              </w:rPr>
              <w:t xml:space="preserve">  </w:t>
            </w:r>
          </w:p>
        </w:tc>
      </w:tr>
      <w:tr w:rsidR="00CE0820" w:rsidRPr="005D4935" w:rsidTr="00711482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E0820" w:rsidRPr="005D4935" w:rsidRDefault="00CE0820" w:rsidP="00711482">
            <w:pPr>
              <w:jc w:val="center"/>
              <w:rPr>
                <w:rFonts w:ascii="Arial" w:hAnsi="Arial" w:cs="Arial"/>
                <w:i/>
              </w:rPr>
            </w:pPr>
            <w:r w:rsidRPr="005D4935">
              <w:rPr>
                <w:rFonts w:ascii="Arial" w:hAnsi="Arial" w:cs="Arial"/>
                <w:i/>
              </w:rPr>
              <w:t xml:space="preserve">(должность руководителя или уполномоченного лица) </w:t>
            </w:r>
          </w:p>
        </w:tc>
        <w:tc>
          <w:tcPr>
            <w:tcW w:w="0" w:type="auto"/>
            <w:hideMark/>
          </w:tcPr>
          <w:p w:rsidR="00CE0820" w:rsidRPr="005D4935" w:rsidRDefault="00CE0820" w:rsidP="00711482">
            <w:pPr>
              <w:rPr>
                <w:rFonts w:ascii="Arial" w:hAnsi="Arial" w:cs="Arial"/>
                <w:i/>
              </w:rPr>
            </w:pPr>
            <w:r w:rsidRPr="005D4935">
              <w:rPr>
                <w:rFonts w:ascii="Arial" w:hAnsi="Arial" w:cs="Arial"/>
                <w:i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E0820" w:rsidRPr="005D4935" w:rsidRDefault="00CE0820" w:rsidP="00711482">
            <w:pPr>
              <w:jc w:val="center"/>
              <w:rPr>
                <w:rFonts w:ascii="Arial" w:hAnsi="Arial" w:cs="Arial"/>
                <w:i/>
              </w:rPr>
            </w:pPr>
            <w:r w:rsidRPr="005D4935">
              <w:rPr>
                <w:rFonts w:ascii="Arial" w:hAnsi="Arial" w:cs="Arial"/>
                <w:i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CE0820" w:rsidRPr="005D4935" w:rsidRDefault="00CE0820" w:rsidP="00711482">
            <w:pPr>
              <w:rPr>
                <w:rFonts w:ascii="Arial" w:hAnsi="Arial" w:cs="Arial"/>
                <w:i/>
              </w:rPr>
            </w:pPr>
            <w:r w:rsidRPr="005D4935">
              <w:rPr>
                <w:rFonts w:ascii="Arial" w:hAnsi="Arial" w:cs="Arial"/>
                <w:i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E0820" w:rsidRPr="005D4935" w:rsidRDefault="00CE0820" w:rsidP="00711482">
            <w:pPr>
              <w:jc w:val="center"/>
              <w:rPr>
                <w:rFonts w:ascii="Arial" w:hAnsi="Arial" w:cs="Arial"/>
                <w:i/>
              </w:rPr>
            </w:pPr>
            <w:r w:rsidRPr="005D4935">
              <w:rPr>
                <w:rFonts w:ascii="Arial" w:hAnsi="Arial" w:cs="Arial"/>
                <w:i/>
              </w:rPr>
              <w:t xml:space="preserve">(расшифровка подписи) </w:t>
            </w:r>
          </w:p>
        </w:tc>
      </w:tr>
      <w:tr w:rsidR="00CE0820" w:rsidRPr="005D4935" w:rsidTr="00711482">
        <w:tc>
          <w:tcPr>
            <w:tcW w:w="0" w:type="auto"/>
            <w:gridSpan w:val="5"/>
            <w:hideMark/>
          </w:tcPr>
          <w:p w:rsidR="00CE0820" w:rsidRPr="005D4935" w:rsidRDefault="00CE0820" w:rsidP="00711482">
            <w:pPr>
              <w:jc w:val="both"/>
              <w:rPr>
                <w:rFonts w:ascii="Arial" w:hAnsi="Arial" w:cs="Arial"/>
              </w:rPr>
            </w:pPr>
          </w:p>
          <w:p w:rsidR="00CE0820" w:rsidRPr="005D4935" w:rsidRDefault="00CE0820" w:rsidP="007114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"___" ___________ 20___ г.»</w:t>
            </w:r>
          </w:p>
        </w:tc>
      </w:tr>
    </w:tbl>
    <w:p w:rsidR="00CE0820" w:rsidRDefault="00CE0820" w:rsidP="00CE0820">
      <w:pPr>
        <w:ind w:left="-567" w:firstLine="540"/>
        <w:jc w:val="both"/>
        <w:rPr>
          <w:rFonts w:ascii="Arial" w:hAnsi="Arial" w:cs="Arial"/>
        </w:rPr>
      </w:pPr>
    </w:p>
    <w:p w:rsidR="009E0921" w:rsidRPr="005D4935" w:rsidRDefault="009E0921" w:rsidP="009E0921">
      <w:pPr>
        <w:ind w:left="-567" w:firstLine="540"/>
        <w:jc w:val="both"/>
        <w:rPr>
          <w:rFonts w:ascii="Arial" w:hAnsi="Arial" w:cs="Arial"/>
        </w:rPr>
      </w:pPr>
      <w:r w:rsidRPr="005D4935">
        <w:rPr>
          <w:rFonts w:ascii="Arial" w:hAnsi="Arial" w:cs="Arial"/>
        </w:rPr>
        <w:t>2.</w:t>
      </w:r>
      <w:r w:rsidR="002E1FA4">
        <w:rPr>
          <w:rFonts w:ascii="Arial" w:hAnsi="Arial" w:cs="Arial"/>
        </w:rPr>
        <w:t xml:space="preserve"> </w:t>
      </w:r>
      <w:r w:rsidRPr="005D4935">
        <w:rPr>
          <w:rFonts w:ascii="Arial" w:hAnsi="Arial" w:cs="Arial"/>
        </w:rPr>
        <w:t xml:space="preserve">Начальнику отдела по обеспечению деятельности мэра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  <w:r w:rsidRPr="005D4935">
        <w:rPr>
          <w:rFonts w:ascii="Arial" w:hAnsi="Arial" w:cs="Arial"/>
        </w:rPr>
        <w:t xml:space="preserve"> муниципального района </w:t>
      </w:r>
      <w:proofErr w:type="spellStart"/>
      <w:r w:rsidRPr="005D4935">
        <w:rPr>
          <w:rFonts w:ascii="Arial" w:hAnsi="Arial" w:cs="Arial"/>
        </w:rPr>
        <w:t>Борокшоновой</w:t>
      </w:r>
      <w:proofErr w:type="spellEnd"/>
      <w:r w:rsidRPr="005D4935">
        <w:rPr>
          <w:rFonts w:ascii="Arial" w:hAnsi="Arial" w:cs="Arial"/>
        </w:rPr>
        <w:t xml:space="preserve"> Т.В. настоящее постановление опубликовать (обнародовать) в </w:t>
      </w:r>
      <w:proofErr w:type="spellStart"/>
      <w:r w:rsidRPr="005D4935">
        <w:rPr>
          <w:rFonts w:ascii="Arial" w:hAnsi="Arial" w:cs="Arial"/>
        </w:rPr>
        <w:t>Осинской</w:t>
      </w:r>
      <w:proofErr w:type="spellEnd"/>
      <w:r w:rsidRPr="005D4935"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  <w:r w:rsidRPr="005D4935">
        <w:rPr>
          <w:rFonts w:ascii="Arial" w:hAnsi="Arial" w:cs="Arial"/>
        </w:rPr>
        <w:t xml:space="preserve"> муниципального района.</w:t>
      </w:r>
    </w:p>
    <w:p w:rsidR="002E1FA4" w:rsidRDefault="009E0921" w:rsidP="009E0921">
      <w:pPr>
        <w:ind w:left="-567" w:firstLine="540"/>
        <w:jc w:val="both"/>
        <w:rPr>
          <w:rFonts w:ascii="Arial" w:hAnsi="Arial" w:cs="Arial"/>
        </w:rPr>
      </w:pPr>
      <w:r w:rsidRPr="005D4935">
        <w:rPr>
          <w:rFonts w:ascii="Arial" w:hAnsi="Arial" w:cs="Arial"/>
        </w:rPr>
        <w:t>3. Настоящее постановление вступает в силу после официального опубликования (обнародования)</w:t>
      </w:r>
      <w:r w:rsidR="002E1FA4">
        <w:rPr>
          <w:rFonts w:ascii="Arial" w:hAnsi="Arial" w:cs="Arial"/>
        </w:rPr>
        <w:t>.</w:t>
      </w:r>
    </w:p>
    <w:p w:rsidR="009E0921" w:rsidRPr="005D4935" w:rsidRDefault="009E0921" w:rsidP="009E0921">
      <w:pPr>
        <w:ind w:left="-567" w:firstLine="540"/>
        <w:jc w:val="both"/>
        <w:rPr>
          <w:rFonts w:ascii="Arial" w:hAnsi="Arial" w:cs="Arial"/>
        </w:rPr>
      </w:pPr>
      <w:r w:rsidRPr="005D4935">
        <w:rPr>
          <w:rFonts w:ascii="Arial" w:hAnsi="Arial" w:cs="Arial"/>
        </w:rPr>
        <w:t xml:space="preserve">4. Контроль исполнения настоящего постановления возложить на первого заместителя мэра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  <w:r w:rsidRPr="005D4935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Хошхоева</w:t>
      </w:r>
      <w:proofErr w:type="spellEnd"/>
      <w:r>
        <w:rPr>
          <w:rFonts w:ascii="Arial" w:hAnsi="Arial" w:cs="Arial"/>
        </w:rPr>
        <w:t xml:space="preserve"> Б.М.</w:t>
      </w:r>
    </w:p>
    <w:p w:rsidR="009E0921" w:rsidRPr="005D4935" w:rsidRDefault="009E0921" w:rsidP="009E0921">
      <w:pPr>
        <w:ind w:left="-567" w:firstLine="540"/>
        <w:jc w:val="both"/>
        <w:rPr>
          <w:rFonts w:ascii="Arial" w:hAnsi="Arial" w:cs="Arial"/>
        </w:rPr>
      </w:pPr>
    </w:p>
    <w:p w:rsidR="009E0921" w:rsidRPr="005D4935" w:rsidRDefault="009E0921" w:rsidP="009E0921">
      <w:pPr>
        <w:ind w:left="-567" w:firstLine="540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  <w:r w:rsidRPr="005D4935">
        <w:rPr>
          <w:rFonts w:ascii="Arial" w:hAnsi="Arial" w:cs="Arial"/>
        </w:rPr>
        <w:t xml:space="preserve">Мэр </w:t>
      </w:r>
      <w:proofErr w:type="spellStart"/>
      <w:r w:rsidRPr="005D4935"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</w:t>
      </w:r>
      <w:r w:rsidRPr="005D4935">
        <w:rPr>
          <w:rFonts w:ascii="Arial" w:hAnsi="Arial" w:cs="Arial"/>
        </w:rPr>
        <w:t>муниципального района</w:t>
      </w:r>
      <w:r w:rsidRPr="005D4935">
        <w:rPr>
          <w:rFonts w:ascii="Arial" w:hAnsi="Arial" w:cs="Arial"/>
        </w:rPr>
        <w:tab/>
      </w:r>
      <w:r w:rsidRPr="005D49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</w:t>
      </w:r>
      <w:r w:rsidRPr="005D4935">
        <w:rPr>
          <w:rFonts w:ascii="Arial" w:hAnsi="Arial" w:cs="Arial"/>
        </w:rPr>
        <w:t xml:space="preserve">            В.М. </w:t>
      </w:r>
      <w:proofErr w:type="spellStart"/>
      <w:r w:rsidRPr="005D4935">
        <w:rPr>
          <w:rFonts w:ascii="Arial" w:hAnsi="Arial" w:cs="Arial"/>
        </w:rPr>
        <w:t>Мантыков</w:t>
      </w:r>
      <w:proofErr w:type="spellEnd"/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9E0921" w:rsidRDefault="009E0921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2E1FA4" w:rsidRDefault="002E1FA4" w:rsidP="009E0921">
      <w:pPr>
        <w:ind w:left="-567"/>
        <w:jc w:val="both"/>
        <w:rPr>
          <w:rFonts w:ascii="Arial" w:hAnsi="Arial" w:cs="Arial"/>
        </w:rPr>
      </w:pPr>
    </w:p>
    <w:p w:rsidR="002E1FA4" w:rsidRDefault="002E1FA4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p w:rsidR="00CE0820" w:rsidRDefault="00CE0820" w:rsidP="009E0921">
      <w:pPr>
        <w:ind w:left="-567"/>
        <w:jc w:val="both"/>
        <w:rPr>
          <w:rFonts w:ascii="Arial" w:hAnsi="Arial" w:cs="Arial"/>
        </w:rPr>
      </w:pPr>
    </w:p>
    <w:sectPr w:rsidR="00CE0820" w:rsidSect="006B2D22">
      <w:headerReference w:type="default" r:id="rId7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C5" w:rsidRDefault="00DF38C5" w:rsidP="00894E3E">
      <w:r>
        <w:separator/>
      </w:r>
    </w:p>
  </w:endnote>
  <w:endnote w:type="continuationSeparator" w:id="0">
    <w:p w:rsidR="00DF38C5" w:rsidRDefault="00DF38C5" w:rsidP="0089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C5" w:rsidRDefault="00DF38C5" w:rsidP="00894E3E">
      <w:r>
        <w:separator/>
      </w:r>
    </w:p>
  </w:footnote>
  <w:footnote w:type="continuationSeparator" w:id="0">
    <w:p w:rsidR="00DF38C5" w:rsidRDefault="00DF38C5" w:rsidP="0089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DF38C5">
    <w:pPr>
      <w:pStyle w:val="a3"/>
    </w:pPr>
  </w:p>
  <w:p w:rsidR="0023143C" w:rsidRDefault="00DF38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921"/>
    <w:rsid w:val="001F4FDC"/>
    <w:rsid w:val="00290FBF"/>
    <w:rsid w:val="002E1FA4"/>
    <w:rsid w:val="00375180"/>
    <w:rsid w:val="0058166D"/>
    <w:rsid w:val="006251F9"/>
    <w:rsid w:val="0078650B"/>
    <w:rsid w:val="00892C48"/>
    <w:rsid w:val="00894E3E"/>
    <w:rsid w:val="009D68DE"/>
    <w:rsid w:val="009E0921"/>
    <w:rsid w:val="00CE0820"/>
    <w:rsid w:val="00DF38C5"/>
    <w:rsid w:val="00E0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0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rsid w:val="009E0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0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E0921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9E0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cp:lastPrinted>2022-08-31T03:22:00Z</cp:lastPrinted>
  <dcterms:created xsi:type="dcterms:W3CDTF">2022-08-31T02:47:00Z</dcterms:created>
  <dcterms:modified xsi:type="dcterms:W3CDTF">2022-09-01T01:22:00Z</dcterms:modified>
</cp:coreProperties>
</file>