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DF" w:rsidRDefault="00C24FBD">
      <w:pPr>
        <w:pStyle w:val="a3"/>
        <w:ind w:left="4150" w:firstLine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767183" cy="8786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3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1DF" w:rsidRDefault="00B73AB9" w:rsidP="00DF0A26">
      <w:pPr>
        <w:tabs>
          <w:tab w:val="left" w:pos="5023"/>
        </w:tabs>
        <w:spacing w:line="276" w:lineRule="auto"/>
        <w:ind w:left="3089" w:right="2835" w:hanging="4"/>
        <w:jc w:val="center"/>
        <w:rPr>
          <w:b/>
          <w:sz w:val="24"/>
        </w:rPr>
      </w:pPr>
      <w:r>
        <w:rPr>
          <w:b/>
          <w:sz w:val="24"/>
        </w:rPr>
        <w:t>19.05</w:t>
      </w:r>
      <w:r w:rsidR="00F64A12" w:rsidRPr="00B73AB9">
        <w:rPr>
          <w:b/>
          <w:sz w:val="24"/>
        </w:rPr>
        <w:t>. 2026</w:t>
      </w:r>
      <w:r w:rsidR="00F64A12">
        <w:rPr>
          <w:b/>
          <w:sz w:val="24"/>
        </w:rPr>
        <w:t xml:space="preserve"> </w:t>
      </w:r>
      <w:r w:rsidR="00C24FBD">
        <w:rPr>
          <w:b/>
          <w:sz w:val="24"/>
        </w:rPr>
        <w:t>№</w:t>
      </w:r>
      <w:r>
        <w:rPr>
          <w:b/>
          <w:sz w:val="24"/>
        </w:rPr>
        <w:t xml:space="preserve"> 227</w:t>
      </w:r>
      <w:r w:rsidR="00C24FBD">
        <w:rPr>
          <w:b/>
          <w:spacing w:val="-4"/>
          <w:sz w:val="24"/>
        </w:rPr>
        <w:t xml:space="preserve"> </w:t>
      </w:r>
      <w:r w:rsidR="00C24FBD">
        <w:rPr>
          <w:b/>
          <w:sz w:val="24"/>
        </w:rPr>
        <w:t>РОССИЙСКАЯ</w:t>
      </w:r>
      <w:r w:rsidR="00C24FBD">
        <w:rPr>
          <w:b/>
          <w:spacing w:val="-17"/>
          <w:sz w:val="24"/>
        </w:rPr>
        <w:t xml:space="preserve"> </w:t>
      </w:r>
      <w:r w:rsidR="00C24FBD">
        <w:rPr>
          <w:b/>
          <w:sz w:val="24"/>
        </w:rPr>
        <w:t>ФЕДЕРАЦИЯ ИРКУТСКАЯ ОБЛАСТЬ</w:t>
      </w:r>
    </w:p>
    <w:p w:rsidR="007C01DF" w:rsidRDefault="00C24FBD">
      <w:pPr>
        <w:spacing w:line="276" w:lineRule="auto"/>
        <w:ind w:left="1037" w:right="339" w:firstLine="1370"/>
        <w:rPr>
          <w:b/>
          <w:sz w:val="24"/>
        </w:rPr>
      </w:pPr>
      <w:r>
        <w:rPr>
          <w:b/>
          <w:sz w:val="24"/>
        </w:rPr>
        <w:t>ОСИНСКИЙ МУНИЦИПАЛЬНЫЙ РАЙОН АДМИНИСТРАЦИЯ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ОСИНСКОГО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РАЙОНА</w:t>
      </w:r>
    </w:p>
    <w:p w:rsidR="007C01DF" w:rsidRDefault="00C24FBD">
      <w:pPr>
        <w:spacing w:line="275" w:lineRule="exact"/>
        <w:ind w:left="3639"/>
        <w:rPr>
          <w:b/>
          <w:sz w:val="24"/>
        </w:rPr>
      </w:pPr>
      <w:r>
        <w:rPr>
          <w:b/>
          <w:spacing w:val="-2"/>
          <w:sz w:val="24"/>
        </w:rPr>
        <w:t>ПОСТАНОВЛЕНИЕ</w:t>
      </w:r>
    </w:p>
    <w:p w:rsidR="007C01DF" w:rsidRDefault="00C24FBD">
      <w:pPr>
        <w:spacing w:before="169"/>
        <w:ind w:left="325" w:right="466" w:hanging="1"/>
        <w:jc w:val="center"/>
        <w:rPr>
          <w:b/>
          <w:color w:val="1D1C1D"/>
          <w:sz w:val="24"/>
          <w:szCs w:val="24"/>
        </w:rPr>
      </w:pPr>
      <w:r w:rsidRPr="00DF0A26">
        <w:rPr>
          <w:b/>
          <w:color w:val="1D1C1D"/>
          <w:sz w:val="24"/>
          <w:szCs w:val="24"/>
        </w:rPr>
        <w:t xml:space="preserve">ОБ УТВЕРЖДЕНИИ РЕГЛАМЕНТА РЕАЛИЗАЦИИ </w:t>
      </w:r>
      <w:r w:rsidR="00F843C4">
        <w:rPr>
          <w:b/>
          <w:color w:val="1D1C1D"/>
          <w:sz w:val="24"/>
          <w:szCs w:val="24"/>
        </w:rPr>
        <w:t xml:space="preserve">ОТДЕЛОМ ПО УПРАВЛЕНИЮ МУНИЦИПАЛЬНЫМ ИМУЩЕСТВОМ И ЗЕМЕЛЬНЫМ ОТНОШЕНИЯМ АДМИНИСТРАЦИИ ОСИНСКОГО МУНИЦИПАЛЬНОГО РАЙОНА </w:t>
      </w:r>
      <w:r w:rsidRPr="00DF0A26">
        <w:rPr>
          <w:b/>
          <w:color w:val="1D1C1D"/>
          <w:sz w:val="24"/>
          <w:szCs w:val="24"/>
        </w:rPr>
        <w:t>ПОЛНОМОЧИЙ АДМИНИСТРАТОРА ДОХОДОВ БЮДЖЕТА ПО ВЗЫСКАНИЮ ДЕБИТОРСКОЙ ЗАДОЛЖЕННОСТИ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ПО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ПЛАТЕЖАМ</w:t>
      </w:r>
      <w:r w:rsidRPr="00DF0A26">
        <w:rPr>
          <w:b/>
          <w:color w:val="1D1C1D"/>
          <w:spacing w:val="-3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В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БЮДЖЕТ,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ПЕНЯМ</w:t>
      </w:r>
      <w:r w:rsidRPr="00DF0A26">
        <w:rPr>
          <w:b/>
          <w:color w:val="1D1C1D"/>
          <w:spacing w:val="-8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И ШТРАФАМ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ПО</w:t>
      </w:r>
      <w:r w:rsidRPr="00DF0A26">
        <w:rPr>
          <w:b/>
          <w:color w:val="1D1C1D"/>
          <w:spacing w:val="-5"/>
          <w:sz w:val="24"/>
          <w:szCs w:val="24"/>
        </w:rPr>
        <w:t xml:space="preserve"> </w:t>
      </w:r>
      <w:r w:rsidRPr="00DF0A26">
        <w:rPr>
          <w:b/>
          <w:color w:val="1D1C1D"/>
          <w:sz w:val="24"/>
          <w:szCs w:val="24"/>
        </w:rPr>
        <w:t>НИМ</w:t>
      </w:r>
    </w:p>
    <w:p w:rsidR="00F64A12" w:rsidRPr="00DF0A26" w:rsidRDefault="00F64A12">
      <w:pPr>
        <w:spacing w:before="169"/>
        <w:ind w:left="325" w:right="466" w:hanging="1"/>
        <w:jc w:val="center"/>
        <w:rPr>
          <w:b/>
          <w:sz w:val="24"/>
          <w:szCs w:val="24"/>
        </w:rPr>
      </w:pPr>
    </w:p>
    <w:p w:rsidR="007C01DF" w:rsidRDefault="00C24FBD" w:rsidP="00F64A12">
      <w:pPr>
        <w:ind w:firstLine="708"/>
        <w:jc w:val="both"/>
        <w:rPr>
          <w:spacing w:val="-2"/>
          <w:sz w:val="24"/>
          <w:szCs w:val="24"/>
        </w:rPr>
      </w:pPr>
      <w:r w:rsidRPr="00DF0A26">
        <w:rPr>
          <w:color w:val="1D1C1D"/>
          <w:sz w:val="24"/>
          <w:szCs w:val="24"/>
        </w:rPr>
        <w:t xml:space="preserve">В соответствии </w:t>
      </w:r>
      <w:r w:rsidR="00FC37DD" w:rsidRPr="00FC37DD">
        <w:rPr>
          <w:color w:val="1D1C1D"/>
          <w:sz w:val="24"/>
          <w:szCs w:val="24"/>
        </w:rPr>
        <w:t xml:space="preserve">с абзацем девятым пункта 2 статьи 160.1 Бюджетного кодекса Российской Федерации, пунктом 2 </w:t>
      </w:r>
      <w:r w:rsidR="003C1367" w:rsidRPr="00DF0A26">
        <w:rPr>
          <w:color w:val="1D1C1D"/>
          <w:sz w:val="24"/>
          <w:szCs w:val="24"/>
        </w:rPr>
        <w:t>приказ</w:t>
      </w:r>
      <w:r w:rsidR="00FC37DD">
        <w:rPr>
          <w:color w:val="1D1C1D"/>
          <w:sz w:val="24"/>
          <w:szCs w:val="24"/>
        </w:rPr>
        <w:t>а</w:t>
      </w:r>
      <w:r w:rsidR="003C1367" w:rsidRPr="00DF0A26">
        <w:rPr>
          <w:color w:val="1D1C1D"/>
          <w:sz w:val="24"/>
          <w:szCs w:val="24"/>
        </w:rPr>
        <w:t xml:space="preserve"> Министерства финансов Российской Федерации от 26 сентября 2024 года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Pr="00DF0A26">
        <w:rPr>
          <w:color w:val="1D1C1D"/>
          <w:sz w:val="24"/>
          <w:szCs w:val="24"/>
        </w:rPr>
        <w:t>,</w:t>
      </w:r>
      <w:r w:rsidRPr="00DF0A26">
        <w:rPr>
          <w:color w:val="1D1C1D"/>
          <w:spacing w:val="-6"/>
          <w:sz w:val="24"/>
          <w:szCs w:val="24"/>
        </w:rPr>
        <w:t xml:space="preserve"> </w:t>
      </w:r>
      <w:r w:rsidRPr="00DF0A26">
        <w:rPr>
          <w:color w:val="1D1C1D"/>
          <w:sz w:val="24"/>
          <w:szCs w:val="24"/>
        </w:rPr>
        <w:t>руководствуясь</w:t>
      </w:r>
      <w:r w:rsidRPr="00DF0A26">
        <w:rPr>
          <w:color w:val="1D1C1D"/>
          <w:spacing w:val="-7"/>
          <w:sz w:val="24"/>
          <w:szCs w:val="24"/>
        </w:rPr>
        <w:t xml:space="preserve"> </w:t>
      </w:r>
      <w:r w:rsidRPr="00DF0A26">
        <w:rPr>
          <w:sz w:val="24"/>
          <w:szCs w:val="24"/>
        </w:rPr>
        <w:t>частью</w:t>
      </w:r>
      <w:r w:rsidRPr="00DF0A26">
        <w:rPr>
          <w:spacing w:val="-6"/>
          <w:sz w:val="24"/>
          <w:szCs w:val="24"/>
        </w:rPr>
        <w:t xml:space="preserve"> </w:t>
      </w:r>
      <w:r w:rsidRPr="00DF0A26">
        <w:rPr>
          <w:sz w:val="24"/>
          <w:szCs w:val="24"/>
        </w:rPr>
        <w:t>4</w:t>
      </w:r>
      <w:r w:rsidRPr="00DF0A26">
        <w:rPr>
          <w:spacing w:val="-3"/>
          <w:sz w:val="24"/>
          <w:szCs w:val="24"/>
        </w:rPr>
        <w:t xml:space="preserve"> </w:t>
      </w:r>
      <w:r w:rsidRPr="00DF0A26">
        <w:rPr>
          <w:sz w:val="24"/>
          <w:szCs w:val="24"/>
        </w:rPr>
        <w:t>статьи</w:t>
      </w:r>
      <w:r w:rsidRPr="00DF0A26">
        <w:rPr>
          <w:spacing w:val="-8"/>
          <w:sz w:val="24"/>
          <w:szCs w:val="24"/>
        </w:rPr>
        <w:t xml:space="preserve"> </w:t>
      </w:r>
      <w:r w:rsidRPr="00DF0A26">
        <w:rPr>
          <w:sz w:val="24"/>
          <w:szCs w:val="24"/>
        </w:rPr>
        <w:t>55</w:t>
      </w:r>
      <w:r w:rsidRPr="00DF0A26">
        <w:rPr>
          <w:spacing w:val="-7"/>
          <w:sz w:val="24"/>
          <w:szCs w:val="24"/>
        </w:rPr>
        <w:t xml:space="preserve"> </w:t>
      </w:r>
      <w:r w:rsidRPr="00DF0A26">
        <w:rPr>
          <w:sz w:val="24"/>
          <w:szCs w:val="24"/>
        </w:rPr>
        <w:t>Устава</w:t>
      </w:r>
      <w:r w:rsidRPr="00DF0A26">
        <w:rPr>
          <w:spacing w:val="-6"/>
          <w:sz w:val="24"/>
          <w:szCs w:val="24"/>
        </w:rPr>
        <w:t xml:space="preserve"> </w:t>
      </w:r>
      <w:r w:rsidRPr="00DF0A26">
        <w:rPr>
          <w:sz w:val="24"/>
          <w:szCs w:val="24"/>
        </w:rPr>
        <w:t>Осинского</w:t>
      </w:r>
      <w:r w:rsidRPr="00DF0A26">
        <w:rPr>
          <w:spacing w:val="-6"/>
          <w:sz w:val="24"/>
          <w:szCs w:val="24"/>
        </w:rPr>
        <w:t xml:space="preserve"> </w:t>
      </w:r>
      <w:r w:rsidRPr="00DF0A26">
        <w:rPr>
          <w:sz w:val="24"/>
          <w:szCs w:val="24"/>
        </w:rPr>
        <w:t>муниципального</w:t>
      </w:r>
      <w:r w:rsidRPr="00DF0A26">
        <w:rPr>
          <w:spacing w:val="-6"/>
          <w:sz w:val="24"/>
          <w:szCs w:val="24"/>
        </w:rPr>
        <w:t xml:space="preserve"> </w:t>
      </w:r>
      <w:r w:rsidRPr="00DF0A26">
        <w:rPr>
          <w:spacing w:val="-2"/>
          <w:sz w:val="24"/>
          <w:szCs w:val="24"/>
        </w:rPr>
        <w:t>района,</w:t>
      </w:r>
    </w:p>
    <w:p w:rsidR="00F64A12" w:rsidRPr="00DF0A26" w:rsidRDefault="00F64A12" w:rsidP="00F64A12">
      <w:pPr>
        <w:ind w:firstLine="708"/>
        <w:jc w:val="both"/>
        <w:rPr>
          <w:sz w:val="24"/>
          <w:szCs w:val="24"/>
        </w:rPr>
      </w:pPr>
    </w:p>
    <w:p w:rsidR="007C01DF" w:rsidRDefault="00C24FBD" w:rsidP="00DF0A26">
      <w:pPr>
        <w:pStyle w:val="a3"/>
        <w:ind w:left="23" w:right="163" w:firstLine="0"/>
        <w:jc w:val="center"/>
        <w:rPr>
          <w:color w:val="1D1C1D"/>
          <w:spacing w:val="-2"/>
          <w:sz w:val="24"/>
          <w:szCs w:val="24"/>
        </w:rPr>
      </w:pPr>
      <w:r w:rsidRPr="00DF0A26">
        <w:rPr>
          <w:color w:val="1D1C1D"/>
          <w:spacing w:val="-2"/>
          <w:sz w:val="24"/>
          <w:szCs w:val="24"/>
        </w:rPr>
        <w:t>ПОСТАНОВЛЯЕТ:</w:t>
      </w:r>
    </w:p>
    <w:p w:rsidR="00834907" w:rsidRPr="00DF0A26" w:rsidRDefault="00834907" w:rsidP="00DF0A26">
      <w:pPr>
        <w:pStyle w:val="a3"/>
        <w:ind w:left="23" w:right="163" w:firstLine="0"/>
        <w:jc w:val="center"/>
        <w:rPr>
          <w:sz w:val="24"/>
          <w:szCs w:val="24"/>
        </w:rPr>
      </w:pPr>
    </w:p>
    <w:p w:rsidR="00834907" w:rsidRPr="00834907" w:rsidRDefault="00C24FBD" w:rsidP="00F57D9E">
      <w:pPr>
        <w:pStyle w:val="a4"/>
        <w:numPr>
          <w:ilvl w:val="0"/>
          <w:numId w:val="3"/>
        </w:numPr>
        <w:tabs>
          <w:tab w:val="left" w:pos="996"/>
        </w:tabs>
        <w:ind w:right="2" w:firstLine="708"/>
        <w:rPr>
          <w:sz w:val="24"/>
          <w:szCs w:val="24"/>
        </w:rPr>
      </w:pPr>
      <w:r w:rsidRPr="00DF0A26">
        <w:rPr>
          <w:color w:val="1D1C1D"/>
          <w:sz w:val="24"/>
          <w:szCs w:val="24"/>
        </w:rPr>
        <w:t xml:space="preserve">Утвердить </w:t>
      </w:r>
      <w:r w:rsidR="00551EC5">
        <w:rPr>
          <w:color w:val="1D1C1D"/>
          <w:sz w:val="24"/>
          <w:szCs w:val="24"/>
        </w:rPr>
        <w:t>прилагаемый Р</w:t>
      </w:r>
      <w:r w:rsidRPr="00DF0A26">
        <w:rPr>
          <w:color w:val="1D1C1D"/>
          <w:sz w:val="24"/>
          <w:szCs w:val="24"/>
        </w:rPr>
        <w:t xml:space="preserve">егламент реализации </w:t>
      </w:r>
      <w:r w:rsidR="00551EC5">
        <w:rPr>
          <w:color w:val="1D1C1D"/>
          <w:sz w:val="24"/>
          <w:szCs w:val="24"/>
        </w:rPr>
        <w:t>О</w:t>
      </w:r>
      <w:r w:rsidR="00551EC5" w:rsidRPr="00551EC5">
        <w:rPr>
          <w:color w:val="1D1C1D"/>
          <w:sz w:val="24"/>
          <w:szCs w:val="24"/>
        </w:rPr>
        <w:t xml:space="preserve">тделом по управлению муниципальным имуществом и земельным отношениям администрации </w:t>
      </w:r>
      <w:r w:rsidR="00551EC5">
        <w:rPr>
          <w:color w:val="1D1C1D"/>
          <w:sz w:val="24"/>
          <w:szCs w:val="24"/>
        </w:rPr>
        <w:t>О</w:t>
      </w:r>
      <w:r w:rsidR="00551EC5" w:rsidRPr="00551EC5">
        <w:rPr>
          <w:color w:val="1D1C1D"/>
          <w:sz w:val="24"/>
          <w:szCs w:val="24"/>
        </w:rPr>
        <w:t xml:space="preserve">синского муниципального района </w:t>
      </w:r>
      <w:r w:rsidRPr="00DF0A26">
        <w:rPr>
          <w:color w:val="1D1C1D"/>
          <w:sz w:val="24"/>
          <w:szCs w:val="24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  <w:r w:rsidR="00F57D9E">
        <w:rPr>
          <w:color w:val="1D1C1D"/>
          <w:sz w:val="24"/>
          <w:szCs w:val="24"/>
        </w:rPr>
        <w:t>.</w:t>
      </w:r>
    </w:p>
    <w:p w:rsidR="00834907" w:rsidRPr="00834907" w:rsidRDefault="00440641" w:rsidP="00F57D9E">
      <w:pPr>
        <w:pStyle w:val="a4"/>
        <w:numPr>
          <w:ilvl w:val="0"/>
          <w:numId w:val="3"/>
        </w:numPr>
        <w:tabs>
          <w:tab w:val="left" w:pos="996"/>
        </w:tabs>
        <w:ind w:right="2" w:firstLine="708"/>
        <w:rPr>
          <w:sz w:val="24"/>
          <w:szCs w:val="24"/>
        </w:rPr>
      </w:pPr>
      <w:r>
        <w:rPr>
          <w:color w:val="1D1C1D"/>
          <w:sz w:val="24"/>
          <w:szCs w:val="24"/>
        </w:rPr>
        <w:t>Признать утратившим силу п</w:t>
      </w:r>
      <w:r w:rsidR="00834907">
        <w:rPr>
          <w:color w:val="1D1C1D"/>
          <w:sz w:val="24"/>
          <w:szCs w:val="24"/>
        </w:rPr>
        <w:t>остановление администрации Осинского муниципального района от 12.09.2023 г. № 604 «Об утверждении регламента реализации полномочий администратора доходов по взысканию дебиторской задолженности по платежам в бюджет, пеням и штрафам по ним».</w:t>
      </w:r>
    </w:p>
    <w:p w:rsidR="00DF0A26" w:rsidRPr="00DF0A26" w:rsidRDefault="00834907" w:rsidP="00DF0A26">
      <w:pPr>
        <w:tabs>
          <w:tab w:val="left" w:pos="1606"/>
          <w:tab w:val="left" w:pos="2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F0A26" w:rsidRPr="00DF0A26">
        <w:rPr>
          <w:sz w:val="24"/>
          <w:szCs w:val="24"/>
        </w:rPr>
        <w:t>.</w:t>
      </w:r>
      <w:r w:rsidR="00DF0A26">
        <w:rPr>
          <w:sz w:val="24"/>
          <w:szCs w:val="24"/>
        </w:rPr>
        <w:t xml:space="preserve"> </w:t>
      </w:r>
      <w:r w:rsidR="00DF0A26" w:rsidRPr="00DF0A26">
        <w:rPr>
          <w:sz w:val="24"/>
          <w:szCs w:val="24"/>
        </w:rPr>
        <w:t>Руководителю аппарата, начальнику отдела по обеспечению деятельности мэра Осинского муниципального района (Т.В. Борокшонова)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 настоящее постановление.</w:t>
      </w:r>
    </w:p>
    <w:p w:rsidR="00DF0A26" w:rsidRPr="00DF0A26" w:rsidRDefault="00834907" w:rsidP="00DF0A26">
      <w:pPr>
        <w:tabs>
          <w:tab w:val="left" w:pos="1606"/>
          <w:tab w:val="left" w:pos="2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F0A26" w:rsidRPr="00DF0A26">
        <w:rPr>
          <w:sz w:val="24"/>
          <w:szCs w:val="24"/>
        </w:rPr>
        <w:t xml:space="preserve">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DF0A26" w:rsidRPr="00DF0A26" w:rsidRDefault="00834907" w:rsidP="00DF0A26">
      <w:pPr>
        <w:widowControl/>
        <w:autoSpaceDE/>
        <w:autoSpaceDN/>
        <w:ind w:firstLine="709"/>
        <w:jc w:val="both"/>
        <w:rPr>
          <w:rFonts w:eastAsia="Times New Roman"/>
          <w:kern w:val="144"/>
          <w:sz w:val="24"/>
          <w:szCs w:val="24"/>
        </w:rPr>
      </w:pPr>
      <w:r>
        <w:rPr>
          <w:rFonts w:eastAsia="Times New Roman"/>
          <w:kern w:val="144"/>
          <w:sz w:val="24"/>
          <w:szCs w:val="24"/>
        </w:rPr>
        <w:t>5</w:t>
      </w:r>
      <w:r w:rsidR="00DF0A26" w:rsidRPr="00DF0A26">
        <w:rPr>
          <w:rFonts w:eastAsia="Times New Roman"/>
          <w:kern w:val="144"/>
          <w:sz w:val="24"/>
          <w:szCs w:val="24"/>
        </w:rPr>
        <w:t xml:space="preserve">. </w:t>
      </w:r>
      <w:r w:rsidR="00DF0A26" w:rsidRPr="00DF0A26">
        <w:rPr>
          <w:rFonts w:eastAsiaTheme="minorHAnsi"/>
          <w:sz w:val="24"/>
          <w:szCs w:val="24"/>
        </w:rPr>
        <w:t>Контроль за исполнением настоящего постановления возложить на первого заместителя мэра Нашкееву М.А.</w:t>
      </w:r>
    </w:p>
    <w:p w:rsidR="00DF0A26" w:rsidRDefault="00DF0A26" w:rsidP="00DF0A26">
      <w:pPr>
        <w:widowControl/>
        <w:jc w:val="both"/>
        <w:rPr>
          <w:kern w:val="1"/>
          <w:sz w:val="24"/>
          <w:szCs w:val="24"/>
        </w:rPr>
      </w:pPr>
    </w:p>
    <w:p w:rsidR="00F57D9E" w:rsidRPr="00DF0A26" w:rsidRDefault="00F57D9E" w:rsidP="00F57D9E">
      <w:pPr>
        <w:widowControl/>
        <w:ind w:right="2"/>
        <w:jc w:val="both"/>
        <w:rPr>
          <w:kern w:val="1"/>
          <w:sz w:val="24"/>
          <w:szCs w:val="24"/>
        </w:rPr>
      </w:pPr>
    </w:p>
    <w:p w:rsidR="00DF0A26" w:rsidRPr="00DF0A26" w:rsidRDefault="00DF0A26" w:rsidP="00DF0A26">
      <w:pPr>
        <w:widowControl/>
        <w:jc w:val="both"/>
        <w:rPr>
          <w:rFonts w:eastAsia="Times New Roman"/>
          <w:kern w:val="144"/>
          <w:sz w:val="24"/>
          <w:szCs w:val="24"/>
        </w:rPr>
      </w:pPr>
      <w:r w:rsidRPr="00DF0A26">
        <w:rPr>
          <w:rFonts w:eastAsiaTheme="minorHAnsi"/>
          <w:sz w:val="24"/>
          <w:szCs w:val="24"/>
        </w:rPr>
        <w:t xml:space="preserve">Мэр Осинского муниципального района                                           </w:t>
      </w:r>
      <w:r w:rsidR="00F64A12">
        <w:rPr>
          <w:rFonts w:eastAsiaTheme="minorHAnsi"/>
          <w:sz w:val="24"/>
          <w:szCs w:val="24"/>
        </w:rPr>
        <w:t xml:space="preserve">  </w:t>
      </w:r>
      <w:r w:rsidRPr="00DF0A26">
        <w:rPr>
          <w:rFonts w:eastAsiaTheme="minorHAnsi"/>
          <w:sz w:val="24"/>
          <w:szCs w:val="24"/>
        </w:rPr>
        <w:t xml:space="preserve">     Б.М. Хошхоев</w:t>
      </w:r>
    </w:p>
    <w:p w:rsidR="007C01DF" w:rsidRDefault="007C01DF" w:rsidP="00DF0A26">
      <w:pPr>
        <w:pStyle w:val="a3"/>
        <w:ind w:firstLine="0"/>
        <w:rPr>
          <w:sz w:val="24"/>
        </w:rPr>
      </w:pPr>
    </w:p>
    <w:p w:rsidR="00440641" w:rsidRDefault="00440641" w:rsidP="00DF0A26">
      <w:pPr>
        <w:pStyle w:val="a3"/>
        <w:ind w:firstLine="0"/>
        <w:rPr>
          <w:sz w:val="24"/>
        </w:rPr>
      </w:pPr>
    </w:p>
    <w:p w:rsidR="007C01DF" w:rsidRPr="00F57D9E" w:rsidRDefault="00C24FBD">
      <w:pPr>
        <w:tabs>
          <w:tab w:val="left" w:pos="7225"/>
        </w:tabs>
        <w:spacing w:before="66"/>
        <w:ind w:left="109"/>
        <w:rPr>
          <w:sz w:val="24"/>
        </w:rPr>
      </w:pPr>
      <w:proofErr w:type="gramStart"/>
      <w:r w:rsidRPr="00F57D9E">
        <w:rPr>
          <w:spacing w:val="-2"/>
          <w:sz w:val="24"/>
        </w:rPr>
        <w:t>Подготовил:</w:t>
      </w:r>
      <w:r w:rsidRPr="00F57D9E">
        <w:rPr>
          <w:sz w:val="24"/>
        </w:rPr>
        <w:tab/>
      </w:r>
      <w:proofErr w:type="gramEnd"/>
      <w:r w:rsidR="00DF0A26" w:rsidRPr="00F57D9E">
        <w:rPr>
          <w:sz w:val="24"/>
        </w:rPr>
        <w:t xml:space="preserve">   Зверева И.Б.</w:t>
      </w:r>
    </w:p>
    <w:p w:rsidR="007C01DF" w:rsidRPr="00F57D9E" w:rsidRDefault="007C01DF">
      <w:pPr>
        <w:pStyle w:val="a3"/>
        <w:ind w:firstLine="0"/>
        <w:jc w:val="left"/>
        <w:rPr>
          <w:sz w:val="24"/>
        </w:rPr>
      </w:pPr>
    </w:p>
    <w:p w:rsidR="00DF0A26" w:rsidRPr="00F57D9E" w:rsidRDefault="00C24FBD">
      <w:pPr>
        <w:tabs>
          <w:tab w:val="left" w:pos="7224"/>
        </w:tabs>
        <w:ind w:left="109"/>
        <w:rPr>
          <w:sz w:val="24"/>
        </w:rPr>
      </w:pPr>
      <w:proofErr w:type="gramStart"/>
      <w:r w:rsidRPr="00F57D9E">
        <w:rPr>
          <w:spacing w:val="-2"/>
          <w:sz w:val="24"/>
        </w:rPr>
        <w:t>Согласовано:</w:t>
      </w:r>
      <w:r w:rsidRPr="00F57D9E">
        <w:rPr>
          <w:sz w:val="24"/>
        </w:rPr>
        <w:tab/>
      </w:r>
      <w:proofErr w:type="gramEnd"/>
      <w:r w:rsidR="00DF0A26" w:rsidRPr="00F57D9E">
        <w:rPr>
          <w:sz w:val="24"/>
        </w:rPr>
        <w:t>Сайдуков Ю.А.</w:t>
      </w:r>
    </w:p>
    <w:p w:rsidR="007C01DF" w:rsidRPr="00F57D9E" w:rsidRDefault="007C01DF">
      <w:pPr>
        <w:pStyle w:val="a3"/>
        <w:ind w:firstLine="0"/>
        <w:jc w:val="left"/>
        <w:rPr>
          <w:sz w:val="24"/>
        </w:rPr>
      </w:pPr>
    </w:p>
    <w:p w:rsidR="00DF0A26" w:rsidRPr="00F57D9E" w:rsidRDefault="00DF0A26" w:rsidP="00DF0A26">
      <w:pPr>
        <w:spacing w:line="480" w:lineRule="auto"/>
        <w:ind w:left="6265" w:right="567"/>
        <w:jc w:val="right"/>
        <w:rPr>
          <w:sz w:val="24"/>
        </w:rPr>
      </w:pPr>
      <w:r w:rsidRPr="00F57D9E">
        <w:rPr>
          <w:sz w:val="24"/>
        </w:rPr>
        <w:t xml:space="preserve">    Вахрушкина И.В.</w:t>
      </w:r>
    </w:p>
    <w:p w:rsidR="00DF0A26" w:rsidRPr="00F57D9E" w:rsidRDefault="00DF0A26" w:rsidP="00DF0A26">
      <w:pPr>
        <w:spacing w:line="480" w:lineRule="auto"/>
        <w:ind w:left="6265" w:right="567"/>
        <w:jc w:val="right"/>
        <w:rPr>
          <w:sz w:val="24"/>
        </w:rPr>
      </w:pPr>
      <w:proofErr w:type="spellStart"/>
      <w:r w:rsidRPr="00F57D9E">
        <w:rPr>
          <w:sz w:val="24"/>
        </w:rPr>
        <w:t>Мантыкова</w:t>
      </w:r>
      <w:proofErr w:type="spellEnd"/>
      <w:r w:rsidRPr="00F57D9E">
        <w:rPr>
          <w:sz w:val="24"/>
        </w:rPr>
        <w:t xml:space="preserve"> Н.В.</w:t>
      </w:r>
    </w:p>
    <w:p w:rsidR="007C01DF" w:rsidRPr="00F57D9E" w:rsidRDefault="00C24FBD" w:rsidP="00DF0A26">
      <w:pPr>
        <w:spacing w:line="480" w:lineRule="auto"/>
        <w:ind w:left="6265" w:right="567"/>
        <w:jc w:val="right"/>
        <w:rPr>
          <w:sz w:val="24"/>
        </w:rPr>
      </w:pPr>
      <w:r w:rsidRPr="00F57D9E">
        <w:rPr>
          <w:sz w:val="24"/>
        </w:rPr>
        <w:t xml:space="preserve"> </w:t>
      </w:r>
      <w:proofErr w:type="spellStart"/>
      <w:r w:rsidRPr="00F57D9E">
        <w:rPr>
          <w:sz w:val="24"/>
        </w:rPr>
        <w:t>Нашкеева</w:t>
      </w:r>
      <w:proofErr w:type="spellEnd"/>
      <w:r w:rsidRPr="00F57D9E">
        <w:rPr>
          <w:spacing w:val="-2"/>
          <w:sz w:val="24"/>
        </w:rPr>
        <w:t xml:space="preserve"> </w:t>
      </w:r>
      <w:r w:rsidRPr="00F57D9E">
        <w:rPr>
          <w:spacing w:val="-4"/>
          <w:sz w:val="24"/>
        </w:rPr>
        <w:t>М.А.</w:t>
      </w:r>
    </w:p>
    <w:p w:rsidR="007C01DF" w:rsidRDefault="007C01DF">
      <w:pPr>
        <w:spacing w:line="480" w:lineRule="auto"/>
        <w:jc w:val="right"/>
        <w:rPr>
          <w:rFonts w:ascii="Times New Roman" w:hAnsi="Times New Roman"/>
          <w:sz w:val="24"/>
        </w:rPr>
        <w:sectPr w:rsidR="007C01DF" w:rsidSect="00F64A12">
          <w:pgSz w:w="11910" w:h="16840"/>
          <w:pgMar w:top="1134" w:right="851" w:bottom="1134" w:left="1701" w:header="720" w:footer="720" w:gutter="0"/>
          <w:cols w:space="720"/>
        </w:sectPr>
      </w:pPr>
    </w:p>
    <w:p w:rsidR="00440641" w:rsidRPr="00440641" w:rsidRDefault="00440641" w:rsidP="00440641">
      <w:pPr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hAnsi="Courier New"/>
          <w:color w:val="1D1C1D"/>
        </w:rPr>
        <w:lastRenderedPageBreak/>
        <w:t xml:space="preserve">                              </w:t>
      </w:r>
      <w:r w:rsidRPr="00440641">
        <w:rPr>
          <w:rFonts w:ascii="Courier New" w:eastAsia="Times New Roman" w:hAnsi="Courier New" w:cs="Courier New"/>
          <w:lang w:eastAsia="ru-RU"/>
        </w:rPr>
        <w:t xml:space="preserve">Приложение к постановлению </w:t>
      </w:r>
    </w:p>
    <w:p w:rsidR="00440641" w:rsidRPr="00440641" w:rsidRDefault="00440641" w:rsidP="00440641">
      <w:pPr>
        <w:widowControl/>
        <w:autoSpaceDE/>
        <w:autoSpaceDN/>
        <w:spacing w:line="276" w:lineRule="auto"/>
        <w:jc w:val="right"/>
        <w:rPr>
          <w:rFonts w:ascii="Courier New" w:eastAsia="Times New Roman" w:hAnsi="Courier New" w:cs="Courier New"/>
          <w:lang w:eastAsia="ru-RU"/>
        </w:rPr>
      </w:pPr>
      <w:r w:rsidRPr="00440641">
        <w:rPr>
          <w:rFonts w:ascii="Courier New" w:eastAsia="Times New Roman" w:hAnsi="Courier New" w:cs="Courier New"/>
          <w:lang w:eastAsia="ru-RU"/>
        </w:rPr>
        <w:t>администрации Осинского муниципального района</w:t>
      </w:r>
    </w:p>
    <w:p w:rsidR="00440641" w:rsidRPr="00440641" w:rsidRDefault="00B73AB9" w:rsidP="00440641">
      <w:pPr>
        <w:widowControl/>
        <w:autoSpaceDE/>
        <w:autoSpaceDN/>
        <w:spacing w:line="276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 xml:space="preserve"> От «19» мая 2026 г. № 227</w:t>
      </w:r>
      <w:bookmarkStart w:id="0" w:name="_GoBack"/>
      <w:bookmarkEnd w:id="0"/>
    </w:p>
    <w:p w:rsidR="00440641" w:rsidRDefault="00440641" w:rsidP="00440641">
      <w:pPr>
        <w:tabs>
          <w:tab w:val="left" w:pos="6064"/>
          <w:tab w:val="left" w:pos="7306"/>
          <w:tab w:val="left" w:pos="9356"/>
        </w:tabs>
        <w:spacing w:before="78"/>
        <w:ind w:right="287"/>
        <w:rPr>
          <w:b/>
          <w:color w:val="1D1C1D"/>
          <w:sz w:val="24"/>
        </w:rPr>
      </w:pPr>
    </w:p>
    <w:p w:rsidR="007C01DF" w:rsidRDefault="00C24FBD" w:rsidP="00440641">
      <w:pPr>
        <w:tabs>
          <w:tab w:val="left" w:pos="6064"/>
          <w:tab w:val="left" w:pos="7306"/>
          <w:tab w:val="left" w:pos="9356"/>
        </w:tabs>
        <w:spacing w:before="78"/>
        <w:ind w:right="287"/>
        <w:jc w:val="center"/>
        <w:rPr>
          <w:b/>
          <w:color w:val="1D1C1D"/>
          <w:sz w:val="24"/>
        </w:rPr>
      </w:pPr>
      <w:r>
        <w:rPr>
          <w:b/>
          <w:color w:val="1D1C1D"/>
          <w:sz w:val="24"/>
        </w:rPr>
        <w:t>РЕГЛАМЕНТ</w:t>
      </w:r>
      <w:r>
        <w:rPr>
          <w:b/>
          <w:color w:val="1D1C1D"/>
          <w:spacing w:val="-8"/>
          <w:sz w:val="24"/>
        </w:rPr>
        <w:t xml:space="preserve"> </w:t>
      </w:r>
      <w:r>
        <w:rPr>
          <w:b/>
          <w:color w:val="1D1C1D"/>
          <w:sz w:val="24"/>
        </w:rPr>
        <w:t>РЕАЛИЗАЦИИ</w:t>
      </w:r>
      <w:r>
        <w:rPr>
          <w:b/>
          <w:color w:val="1D1C1D"/>
          <w:spacing w:val="-7"/>
          <w:sz w:val="24"/>
        </w:rPr>
        <w:t xml:space="preserve"> </w:t>
      </w:r>
      <w:r w:rsidR="00551EC5" w:rsidRPr="00551EC5">
        <w:rPr>
          <w:b/>
          <w:sz w:val="24"/>
        </w:rPr>
        <w:t xml:space="preserve">ОТДЕЛОМ ПО УПРАВЛЕНИЮ МУНИЦИПАЛЬНЫМ ИМУЩЕСТВОМ И ЗЕМЕЛЬНЫМ ОТНОШЕНИЯМ АДМИНИСТРАЦИИ ОСИНСКОГО МУНИЦИПАЛЬНОГО РАЙОНА ПОЛНОМОЧИЙ </w:t>
      </w:r>
      <w:r>
        <w:rPr>
          <w:b/>
          <w:color w:val="1D1C1D"/>
          <w:sz w:val="24"/>
        </w:rPr>
        <w:t>АДМИНИСТРАТОРА</w:t>
      </w:r>
      <w:r>
        <w:rPr>
          <w:b/>
          <w:color w:val="1D1C1D"/>
          <w:spacing w:val="-14"/>
          <w:sz w:val="24"/>
        </w:rPr>
        <w:t xml:space="preserve"> </w:t>
      </w:r>
      <w:r>
        <w:rPr>
          <w:b/>
          <w:color w:val="1D1C1D"/>
          <w:sz w:val="24"/>
        </w:rPr>
        <w:t>ДОХОДОВ БЮДЖЕТА ПО ВЗЫСКАНИЮ ДЕБИТОРСКОЙ ЗАДОЛЖЕННОСТИ ПО ПЛАТЕЖАМ В БЮДЖЕТ, ПЕНЯМ И ШТРАФАМ ПО НИМ</w:t>
      </w:r>
    </w:p>
    <w:p w:rsidR="00551EC5" w:rsidRDefault="00551EC5">
      <w:pPr>
        <w:ind w:left="23" w:right="162"/>
        <w:jc w:val="center"/>
        <w:rPr>
          <w:b/>
          <w:sz w:val="24"/>
        </w:rPr>
      </w:pPr>
    </w:p>
    <w:p w:rsidR="009A2C09" w:rsidRDefault="00F57D9E">
      <w:pPr>
        <w:ind w:left="23" w:right="162"/>
        <w:jc w:val="center"/>
        <w:rPr>
          <w:b/>
          <w:sz w:val="24"/>
        </w:rPr>
      </w:pPr>
      <w:r>
        <w:rPr>
          <w:b/>
          <w:sz w:val="24"/>
          <w:lang w:val="en-US"/>
        </w:rPr>
        <w:t>I</w:t>
      </w:r>
      <w:r w:rsidR="009A2C09" w:rsidRPr="009A2C09">
        <w:rPr>
          <w:b/>
          <w:sz w:val="24"/>
        </w:rPr>
        <w:t>. Общие положения</w:t>
      </w:r>
    </w:p>
    <w:p w:rsidR="00643CB4" w:rsidRDefault="00643CB4">
      <w:pPr>
        <w:ind w:left="23" w:right="162"/>
        <w:jc w:val="center"/>
        <w:rPr>
          <w:b/>
          <w:sz w:val="24"/>
        </w:rPr>
      </w:pPr>
    </w:p>
    <w:p w:rsidR="00551EC5" w:rsidRPr="00551EC5" w:rsidRDefault="009A2C09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1. 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>Р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егламент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реализации 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 xml:space="preserve">Отделом по управлению муниципальным имуществом и земельным отношениям администрации Осинского муниципального района (далее - Отдел)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>а Осинского муниципального</w:t>
      </w:r>
      <w:r w:rsidR="00E40CBD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>района</w:t>
      </w:r>
      <w:r w:rsidR="005259DF">
        <w:rPr>
          <w:rFonts w:eastAsia="Times New Roman"/>
          <w:color w:val="22272F"/>
          <w:sz w:val="24"/>
          <w:szCs w:val="24"/>
          <w:lang w:eastAsia="ru-RU"/>
        </w:rPr>
        <w:t xml:space="preserve"> (далее-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>местного бюджета</w:t>
      </w:r>
      <w:r w:rsidR="005259DF">
        <w:rPr>
          <w:rFonts w:eastAsia="Times New Roman"/>
          <w:color w:val="22272F"/>
          <w:sz w:val="24"/>
          <w:szCs w:val="24"/>
          <w:lang w:eastAsia="ru-RU"/>
        </w:rPr>
        <w:t>)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,</w:t>
      </w:r>
      <w:r w:rsidR="00E40CBD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за</w:t>
      </w:r>
      <w:r w:rsidR="00E40CBD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исключением</w:t>
      </w:r>
      <w:r w:rsidR="00E40CBD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платежей,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E40CBD">
        <w:rPr>
          <w:rFonts w:eastAsia="Times New Roman"/>
          <w:color w:val="22272F"/>
          <w:sz w:val="24"/>
          <w:szCs w:val="24"/>
          <w:lang w:eastAsia="ru-RU"/>
        </w:rPr>
        <w:t>п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редусмотренных </w:t>
      </w:r>
      <w:hyperlink r:id="rId6" w:anchor="/document/10900200/entry/1" w:history="1">
        <w:r w:rsidR="00551EC5" w:rsidRPr="00643CB4">
          <w:rPr>
            <w:rFonts w:eastAsia="Times New Roman"/>
            <w:sz w:val="24"/>
            <w:szCs w:val="24"/>
            <w:lang w:eastAsia="ru-RU"/>
          </w:rPr>
          <w:t>законодательством</w:t>
        </w:r>
      </w:hyperlink>
      <w:r w:rsidR="00155F32">
        <w:rPr>
          <w:rFonts w:eastAsia="Times New Roman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о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налогах</w:t>
      </w:r>
      <w:r w:rsidR="00643CB4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и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 сборах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, </w:t>
      </w:r>
      <w:hyperlink r:id="rId7" w:anchor="/document/12112505/entry/2" w:history="1">
        <w:r w:rsidR="00551EC5" w:rsidRPr="00643CB4">
          <w:rPr>
            <w:rFonts w:eastAsia="Times New Roman"/>
            <w:sz w:val="24"/>
            <w:szCs w:val="24"/>
            <w:lang w:eastAsia="ru-RU"/>
          </w:rPr>
          <w:t>законодательством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 </w:t>
      </w:r>
      <w:hyperlink r:id="rId8" w:anchor="/document/72005502/entry/0" w:history="1">
        <w:r w:rsidR="00551EC5" w:rsidRPr="00643CB4">
          <w:rPr>
            <w:rFonts w:eastAsia="Times New Roman"/>
            <w:sz w:val="24"/>
            <w:szCs w:val="24"/>
            <w:lang w:eastAsia="ru-RU"/>
          </w:rPr>
          <w:t>законодательством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 Российской Федерации о таможенном регулировании (далее 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>- Регламент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)</w:t>
      </w:r>
      <w:r w:rsidRPr="009A2C09">
        <w:rPr>
          <w:rFonts w:eastAsia="Times New Roman"/>
          <w:color w:val="22272F"/>
          <w:sz w:val="24"/>
          <w:szCs w:val="24"/>
          <w:lang w:eastAsia="ru-RU"/>
        </w:rPr>
        <w:t xml:space="preserve"> устанавливает</w:t>
      </w:r>
      <w:r w:rsidR="00643CB4">
        <w:rPr>
          <w:rFonts w:eastAsia="Times New Roman"/>
          <w:color w:val="22272F"/>
          <w:sz w:val="24"/>
          <w:szCs w:val="24"/>
          <w:lang w:eastAsia="ru-RU"/>
        </w:rPr>
        <w:t xml:space="preserve">: </w:t>
      </w:r>
    </w:p>
    <w:p w:rsidR="00551EC5" w:rsidRPr="00551EC5" w:rsidRDefault="00643CB4" w:rsidP="00F57D9E">
      <w:pPr>
        <w:widowControl/>
        <w:shd w:val="clear" w:color="auto" w:fill="FFFFFF"/>
        <w:tabs>
          <w:tab w:val="left" w:pos="567"/>
          <w:tab w:val="left" w:pos="709"/>
          <w:tab w:val="left" w:pos="851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:rsidR="00551EC5" w:rsidRPr="00551EC5" w:rsidRDefault="00643CB4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551EC5" w:rsidRPr="00551EC5" w:rsidRDefault="00643CB4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551EC5" w:rsidRPr="00551EC5" w:rsidRDefault="00643CB4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551EC5" w:rsidRPr="00551EC5" w:rsidRDefault="00643CB4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551EC5" w:rsidRPr="00551EC5" w:rsidRDefault="00643CB4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551EC5" w:rsidRPr="00551EC5" w:rsidRDefault="00E40CBD" w:rsidP="00155F32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б) сроки реализации каждого мероприятия по реализации администратором доходов бюджета полномочий, направленных на взыскание дебиторской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lastRenderedPageBreak/>
        <w:t xml:space="preserve">задолженности по доходам, которые не должны превышать сроки, установленные настоящим </w:t>
      </w:r>
      <w:r>
        <w:rPr>
          <w:rFonts w:eastAsia="Times New Roman"/>
          <w:color w:val="22272F"/>
          <w:sz w:val="24"/>
          <w:szCs w:val="24"/>
          <w:lang w:eastAsia="ru-RU"/>
        </w:rPr>
        <w:t>Регламентом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 (при наличии);</w:t>
      </w:r>
    </w:p>
    <w:p w:rsidR="00551EC5" w:rsidRPr="00551EC5" w:rsidRDefault="00E40CBD" w:rsidP="00F57D9E">
      <w:pPr>
        <w:widowControl/>
        <w:shd w:val="clear" w:color="auto" w:fill="FFFFFF"/>
        <w:autoSpaceDE/>
        <w:autoSpaceDN/>
        <w:spacing w:after="100" w:afterAutospacing="1"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551EC5" w:rsidRPr="00551EC5" w:rsidRDefault="00E40CBD" w:rsidP="00F57D9E">
      <w:pPr>
        <w:widowControl/>
        <w:shd w:val="clear" w:color="auto" w:fill="FFFFFF"/>
        <w:autoSpaceDE/>
        <w:autoSpaceDN/>
        <w:spacing w:after="100" w:afterAutospacing="1"/>
        <w:jc w:val="both"/>
        <w:rPr>
          <w:rFonts w:eastAsia="Times New Roman"/>
          <w:b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Pr="00F57D9E">
        <w:rPr>
          <w:rFonts w:eastAsia="Times New Roman"/>
          <w:b/>
          <w:color w:val="22272F"/>
          <w:sz w:val="24"/>
          <w:szCs w:val="24"/>
          <w:lang w:val="en-US" w:eastAsia="ru-RU"/>
        </w:rPr>
        <w:t>II</w:t>
      </w:r>
      <w:r w:rsidRPr="00F57D9E">
        <w:rPr>
          <w:rFonts w:eastAsia="Times New Roman"/>
          <w:b/>
          <w:color w:val="22272F"/>
          <w:sz w:val="24"/>
          <w:szCs w:val="24"/>
          <w:lang w:eastAsia="ru-RU"/>
        </w:rPr>
        <w:t>.</w:t>
      </w:r>
      <w:r w:rsidRPr="00E40CBD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551EC5">
        <w:rPr>
          <w:rFonts w:eastAsia="Times New Roman"/>
          <w:b/>
          <w:color w:val="22272F"/>
          <w:sz w:val="24"/>
          <w:szCs w:val="24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</w:t>
      </w:r>
      <w:r>
        <w:rPr>
          <w:rFonts w:eastAsia="Times New Roman"/>
          <w:b/>
          <w:color w:val="22272F"/>
          <w:sz w:val="24"/>
          <w:szCs w:val="24"/>
          <w:lang w:eastAsia="ru-RU"/>
        </w:rPr>
        <w:t>орской задолженности по доходам</w:t>
      </w:r>
    </w:p>
    <w:p w:rsidR="00551EC5" w:rsidRPr="00551EC5" w:rsidRDefault="005259D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>2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. 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Мероприятия по </w:t>
      </w:r>
      <w:r>
        <w:rPr>
          <w:rFonts w:eastAsia="Times New Roman"/>
          <w:color w:val="22272F"/>
          <w:sz w:val="24"/>
          <w:szCs w:val="24"/>
          <w:lang w:eastAsia="ru-RU"/>
        </w:rPr>
        <w:t>недопущени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>ю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973307" w:rsidRDefault="005259D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а) контроль за правильностью исчисления, полнотой и своевременностью осуществления платежей в бюджет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района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, пеням и штрафам по ним, в том числе: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</w:p>
    <w:p w:rsidR="00973307" w:rsidRDefault="00973307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5259DF">
        <w:rPr>
          <w:rFonts w:eastAsia="Times New Roman"/>
          <w:color w:val="22272F"/>
          <w:sz w:val="24"/>
          <w:szCs w:val="24"/>
          <w:lang w:eastAsia="ru-RU"/>
        </w:rPr>
        <w:t xml:space="preserve">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за фактическим зачислением платежей в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местный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бюджет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в размерах и сроки, установленные законодательством Российской Федерации, договором (контрактом);</w:t>
      </w:r>
    </w:p>
    <w:p w:rsidR="00551EC5" w:rsidRPr="00551EC5" w:rsidRDefault="005259DF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за погашением (квитированием) начислений соответствующими платежами, являющимися источниками формирования доходов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местного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бюджет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>а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, в Государственной информационной системе о государственных и муниципальных платежах, предусмотренной </w:t>
      </w:r>
      <w:hyperlink r:id="rId9" w:anchor="/document/12177515/entry/2130" w:history="1">
        <w:r w:rsidR="00551EC5" w:rsidRPr="003D1C4A">
          <w:rPr>
            <w:rFonts w:eastAsia="Times New Roman"/>
            <w:sz w:val="24"/>
            <w:szCs w:val="24"/>
            <w:lang w:eastAsia="ru-RU"/>
          </w:rPr>
          <w:t>статьей 21</w:t>
        </w:r>
        <w:r w:rsidR="00551EC5" w:rsidRPr="003D1C4A">
          <w:rPr>
            <w:rFonts w:eastAsia="Times New Roman"/>
            <w:sz w:val="24"/>
            <w:szCs w:val="24"/>
            <w:vertAlign w:val="superscript"/>
            <w:lang w:eastAsia="ru-RU"/>
          </w:rPr>
          <w:t> 3</w:t>
        </w:r>
        <w:r w:rsidR="00551EC5" w:rsidRPr="009A2C09">
          <w:rPr>
            <w:rFonts w:eastAsia="Times New Roman"/>
            <w:color w:val="3272C0"/>
            <w:sz w:val="24"/>
            <w:szCs w:val="24"/>
            <w:lang w:eastAsia="ru-RU"/>
          </w:rPr>
          <w:t> 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Федерального закона от 27 июля 2010 г. N 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</w:t>
      </w:r>
      <w:r w:rsidR="003D1C4A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не размещается в ГИС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ГМП, </w:t>
      </w:r>
      <w:hyperlink r:id="rId10" w:anchor="/document/73499073/entry/1000" w:history="1">
        <w:r w:rsidR="00551EC5" w:rsidRPr="003D1C4A">
          <w:rPr>
            <w:rFonts w:eastAsia="Times New Roman"/>
            <w:sz w:val="24"/>
            <w:szCs w:val="24"/>
            <w:lang w:eastAsia="ru-RU"/>
          </w:rPr>
          <w:t>перечень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которых утвержден </w:t>
      </w:r>
      <w:hyperlink r:id="rId11" w:anchor="/document/73499073/entry/0" w:history="1">
        <w:r w:rsidR="00551EC5" w:rsidRPr="003D1C4A">
          <w:rPr>
            <w:rFonts w:eastAsia="Times New Roman"/>
            <w:sz w:val="24"/>
            <w:szCs w:val="24"/>
            <w:lang w:eastAsia="ru-RU"/>
          </w:rPr>
          <w:t>приказом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Министерства финансов Российской Федерации от 25 декабря 2019 г. N 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</w:t>
      </w:r>
      <w:r w:rsidR="00551EC5" w:rsidRPr="00551EC5">
        <w:rPr>
          <w:rFonts w:eastAsia="Times New Roman"/>
          <w:color w:val="22272F"/>
          <w:sz w:val="24"/>
          <w:szCs w:val="24"/>
          <w:vertAlign w:val="superscript"/>
          <w:lang w:eastAsia="ru-RU"/>
        </w:rPr>
        <w:t> 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;</w:t>
      </w:r>
    </w:p>
    <w:p w:rsidR="00551EC5" w:rsidRPr="00551EC5" w:rsidRDefault="005259D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73307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местный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бюджет, а также за начислением процентов за предоставленную отсрочку или рассрочку и пени (штрафы) за просрочку уплаты платежей в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местный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бюджет</w:t>
      </w:r>
      <w:r w:rsidR="005960BE">
        <w:rPr>
          <w:rFonts w:eastAsia="Times New Roman"/>
          <w:color w:val="22272F"/>
          <w:sz w:val="24"/>
          <w:szCs w:val="24"/>
          <w:lang w:eastAsia="ru-RU"/>
        </w:rPr>
        <w:t>,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 в порядке и случаях, предусмотренных законодательством Российской Федерации;</w:t>
      </w:r>
    </w:p>
    <w:p w:rsidR="00551EC5" w:rsidRPr="00551EC5" w:rsidRDefault="005960BE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за своевременным начислением неустойки (штрафов, пени);</w:t>
      </w:r>
    </w:p>
    <w:p w:rsidR="00551EC5" w:rsidRPr="00551EC5" w:rsidRDefault="005960BE" w:rsidP="003D1C4A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</w:t>
      </w:r>
      <w:r w:rsidR="003D1C4A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сотруднику администратора доходов бюджета, осуществляющего ведение бюджетного учета (централизованной бухгалтерии);</w:t>
      </w:r>
    </w:p>
    <w:p w:rsidR="00551EC5" w:rsidRPr="00551EC5" w:rsidRDefault="005960BE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б) проведение инвентаризации расчетов с должниками, включая сверку данных по доходам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местного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бюджет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а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51EC5" w:rsidRPr="00551EC5" w:rsidRDefault="005960BE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lastRenderedPageBreak/>
        <w:t xml:space="preserve">       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551EC5" w:rsidRPr="00551EC5" w:rsidRDefault="005960BE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наличия сведений о взыскании с должника денежных средств в рамках исполнительного производства;</w:t>
      </w:r>
    </w:p>
    <w:p w:rsidR="00551EC5" w:rsidRPr="00551EC5" w:rsidRDefault="005960BE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наличия сведений о возбуждении в отношении должника дела о банкротстве;</w:t>
      </w:r>
    </w:p>
    <w:p w:rsidR="00551EC5" w:rsidRPr="00551EC5" w:rsidRDefault="005960BE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551EC5" w:rsidRPr="00551EC5" w:rsidRDefault="0020311A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г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</w:t>
      </w:r>
      <w:r w:rsidR="005960BE">
        <w:rPr>
          <w:rFonts w:eastAsia="Times New Roman"/>
          <w:color w:val="22272F"/>
          <w:sz w:val="24"/>
          <w:szCs w:val="24"/>
          <w:lang w:eastAsia="ru-RU"/>
        </w:rPr>
        <w:t>в</w:t>
      </w:r>
      <w:r w:rsidR="005960BE" w:rsidRPr="00551EC5">
        <w:rPr>
          <w:rFonts w:eastAsia="Times New Roman"/>
          <w:color w:val="22272F"/>
          <w:sz w:val="24"/>
          <w:szCs w:val="24"/>
          <w:lang w:eastAsia="ru-RU"/>
        </w:rPr>
        <w:t xml:space="preserve"> соответствии с </w:t>
      </w:r>
      <w:hyperlink r:id="rId12" w:anchor="/document/411162721/entry/12" w:history="1">
        <w:r w:rsidR="005960BE" w:rsidRPr="00352663">
          <w:rPr>
            <w:rFonts w:eastAsia="Times New Roman"/>
            <w:sz w:val="24"/>
            <w:szCs w:val="24"/>
            <w:lang w:eastAsia="ru-RU"/>
          </w:rPr>
          <w:t>подпунктом "б" пункта 1</w:t>
        </w:r>
      </w:hyperlink>
      <w:r w:rsidR="005960BE" w:rsidRPr="00352663">
        <w:rPr>
          <w:rFonts w:eastAsia="Times New Roman"/>
          <w:sz w:val="24"/>
          <w:szCs w:val="24"/>
          <w:lang w:eastAsia="ru-RU"/>
        </w:rPr>
        <w:t> и </w:t>
      </w:r>
      <w:hyperlink r:id="rId13" w:anchor="/document/411162721/entry/22" w:history="1">
        <w:r w:rsidR="005960BE" w:rsidRPr="00352663">
          <w:rPr>
            <w:rFonts w:eastAsia="Times New Roman"/>
            <w:sz w:val="24"/>
            <w:szCs w:val="24"/>
            <w:lang w:eastAsia="ru-RU"/>
          </w:rPr>
          <w:t>подпунктом "б" пункта 2</w:t>
        </w:r>
      </w:hyperlink>
      <w:r w:rsidR="005960BE" w:rsidRPr="00551EC5">
        <w:rPr>
          <w:rFonts w:eastAsia="Times New Roman"/>
          <w:color w:val="22272F"/>
          <w:sz w:val="24"/>
          <w:szCs w:val="24"/>
          <w:lang w:eastAsia="ru-RU"/>
        </w:rPr>
        <w:t> постановления Правительства Российской Федерации от 16 декабря 2024 г. № 1797 "О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ежденных Российской Федерацией",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имеющихся у федерального органа исполнительной власти, уполномоченного по контролю и надзору в области налогов и сборов</w:t>
      </w:r>
      <w:r w:rsidR="00551EC5" w:rsidRPr="00551EC5">
        <w:rPr>
          <w:rFonts w:eastAsia="Times New Roman"/>
          <w:color w:val="22272F"/>
          <w:sz w:val="24"/>
          <w:szCs w:val="24"/>
          <w:vertAlign w:val="superscript"/>
          <w:lang w:eastAsia="ru-RU"/>
        </w:rPr>
        <w:t> 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;</w:t>
      </w:r>
    </w:p>
    <w:p w:rsidR="00551EC5" w:rsidRPr="00551EC5" w:rsidRDefault="0020311A" w:rsidP="003D1C4A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д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 xml:space="preserve">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главного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администратора доходов бюджета (при наличии).</w:t>
      </w:r>
    </w:p>
    <w:p w:rsidR="00973307" w:rsidRPr="00551EC5" w:rsidRDefault="0020311A" w:rsidP="00F57D9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0311A">
        <w:rPr>
          <w:rFonts w:eastAsia="Times New Roman"/>
          <w:b/>
          <w:color w:val="22272F"/>
          <w:sz w:val="24"/>
          <w:szCs w:val="24"/>
          <w:lang w:val="en-US" w:eastAsia="ru-RU"/>
        </w:rPr>
        <w:t>III</w:t>
      </w:r>
      <w:r w:rsidR="00551EC5" w:rsidRPr="00551EC5">
        <w:rPr>
          <w:rFonts w:eastAsia="Times New Roman"/>
          <w:b/>
          <w:color w:val="22272F"/>
          <w:sz w:val="24"/>
          <w:szCs w:val="24"/>
          <w:lang w:eastAsia="ru-RU"/>
        </w:rPr>
        <w:t xml:space="preserve">. Мероприятия по урегулированию дебиторской задолженности по доходам в досудебном порядке </w:t>
      </w:r>
    </w:p>
    <w:p w:rsidR="0020311A" w:rsidRDefault="0020311A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Pr="0020311A">
        <w:rPr>
          <w:rFonts w:eastAsia="Times New Roman"/>
          <w:color w:val="22272F"/>
          <w:sz w:val="24"/>
          <w:szCs w:val="24"/>
          <w:lang w:eastAsia="ru-RU"/>
        </w:rPr>
        <w:t xml:space="preserve">3.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Мероприятия по </w:t>
      </w:r>
      <w:r w:rsidRPr="0020311A">
        <w:rPr>
          <w:rFonts w:eastAsia="Times New Roman"/>
          <w:color w:val="22272F"/>
          <w:sz w:val="24"/>
          <w:szCs w:val="24"/>
          <w:lang w:eastAsia="ru-RU"/>
        </w:rPr>
        <w:t>урегулировани</w:t>
      </w:r>
      <w:r>
        <w:rPr>
          <w:rFonts w:eastAsia="Times New Roman"/>
          <w:color w:val="22272F"/>
          <w:sz w:val="24"/>
          <w:szCs w:val="24"/>
          <w:lang w:eastAsia="ru-RU"/>
        </w:rPr>
        <w:t>ю</w:t>
      </w:r>
      <w:r w:rsidRPr="0020311A">
        <w:rPr>
          <w:rFonts w:eastAsia="Times New Roman"/>
          <w:color w:val="22272F"/>
          <w:sz w:val="24"/>
          <w:szCs w:val="24"/>
          <w:lang w:eastAsia="ru-RU"/>
        </w:rPr>
        <w:t xml:space="preserve">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включают в себя: </w:t>
      </w:r>
    </w:p>
    <w:p w:rsidR="00551EC5" w:rsidRPr="00551EC5" w:rsidRDefault="0020311A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1)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551EC5" w:rsidRPr="00551EC5" w:rsidRDefault="0020311A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2)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551EC5" w:rsidRPr="00551EC5" w:rsidRDefault="0020311A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3)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551EC5" w:rsidRPr="00551EC5" w:rsidRDefault="0020311A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lastRenderedPageBreak/>
        <w:t xml:space="preserve">        4)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 </w:t>
      </w:r>
      <w:hyperlink r:id="rId14" w:anchor="/document/187066/entry/10000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Положения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 </w:t>
      </w:r>
      <w:hyperlink r:id="rId15" w:anchor="/document/187066/entry/0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постановлением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Правительства Российской Федерации от 29 мая 2004 г. № 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 </w:t>
      </w:r>
      <w:hyperlink r:id="rId16" w:anchor="/document/187066/entry/10007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абзацем первым пункта 7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, </w:t>
      </w:r>
      <w:hyperlink r:id="rId17" w:anchor="/document/187066/entry/10008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абзацем первым пункта 8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 и </w:t>
      </w:r>
      <w:hyperlink r:id="rId18" w:anchor="/document/187066/entry/10121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абзацами вторым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, </w:t>
      </w:r>
      <w:hyperlink r:id="rId19" w:anchor="/document/187066/entry/10125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пятым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 и </w:t>
      </w:r>
      <w:hyperlink r:id="rId20" w:anchor="/document/187066/entry/100126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шестым пункта 12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указанного Положения;</w:t>
      </w:r>
    </w:p>
    <w:p w:rsidR="00551EC5" w:rsidRPr="00551EC5" w:rsidRDefault="003D1C4A" w:rsidP="003D1C4A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20311A">
        <w:rPr>
          <w:rFonts w:eastAsia="Times New Roman"/>
          <w:color w:val="22272F"/>
          <w:sz w:val="24"/>
          <w:szCs w:val="24"/>
          <w:lang w:eastAsia="ru-RU"/>
        </w:rPr>
        <w:t xml:space="preserve">5) </w:t>
      </w:r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="00551EC5" w:rsidRPr="00551EC5">
        <w:rPr>
          <w:rFonts w:eastAsia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21" w:anchor="/document/410599084/entry/1333" w:history="1">
        <w:r w:rsidR="00551EC5" w:rsidRPr="009A2C09">
          <w:rPr>
            <w:rFonts w:eastAsia="Times New Roman"/>
            <w:color w:val="3272C0"/>
            <w:sz w:val="24"/>
            <w:szCs w:val="24"/>
            <w:vertAlign w:val="superscript"/>
            <w:lang w:eastAsia="ru-RU"/>
          </w:rPr>
          <w:t>3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</w:t>
      </w:r>
      <w:hyperlink r:id="rId22" w:anchor="/document/12123875/entry/21104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абзацами первым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 и </w:t>
      </w:r>
      <w:hyperlink r:id="rId23" w:anchor="/document/12123875/entry/211042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вторым пункта 4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 и </w:t>
      </w:r>
      <w:hyperlink r:id="rId24" w:anchor="/document/12123875/entry/21107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пунктом 7 статьи 21</w:t>
        </w:r>
        <w:r w:rsidR="00551EC5" w:rsidRPr="00352663">
          <w:rPr>
            <w:rFonts w:eastAsia="Times New Roman"/>
            <w:sz w:val="24"/>
            <w:szCs w:val="24"/>
            <w:vertAlign w:val="superscript"/>
            <w:lang w:eastAsia="ru-RU"/>
          </w:rPr>
          <w:t> 1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, </w:t>
      </w:r>
      <w:hyperlink r:id="rId25" w:anchor="/document/12123875/entry/22404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абзацем первым пункта 4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, </w:t>
      </w:r>
      <w:hyperlink r:id="rId26" w:anchor="/document/12123875/entry/22405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пунктами 5</w:t>
        </w:r>
      </w:hyperlink>
      <w:r w:rsidR="00551EC5" w:rsidRPr="00352663">
        <w:rPr>
          <w:rFonts w:eastAsia="Times New Roman"/>
          <w:sz w:val="24"/>
          <w:szCs w:val="24"/>
          <w:lang w:eastAsia="ru-RU"/>
        </w:rPr>
        <w:t> и </w:t>
      </w:r>
      <w:hyperlink r:id="rId27" w:anchor="/document/12123875/entry/22406" w:history="1">
        <w:r w:rsidR="00551EC5" w:rsidRPr="00352663">
          <w:rPr>
            <w:rFonts w:eastAsia="Times New Roman"/>
            <w:sz w:val="24"/>
            <w:szCs w:val="24"/>
            <w:lang w:eastAsia="ru-RU"/>
          </w:rPr>
          <w:t>6 статьи 22</w:t>
        </w:r>
        <w:r w:rsidR="00551EC5" w:rsidRPr="00352663">
          <w:rPr>
            <w:rFonts w:eastAsia="Times New Roman"/>
            <w:sz w:val="24"/>
            <w:szCs w:val="24"/>
            <w:vertAlign w:val="superscript"/>
            <w:lang w:eastAsia="ru-RU"/>
          </w:rPr>
          <w:t> 4</w:t>
        </w:r>
      </w:hyperlink>
      <w:r w:rsidR="00551EC5" w:rsidRPr="00551EC5">
        <w:rPr>
          <w:rFonts w:eastAsia="Times New Roman"/>
          <w:color w:val="22272F"/>
          <w:sz w:val="24"/>
          <w:szCs w:val="24"/>
          <w:lang w:eastAsia="ru-RU"/>
        </w:rPr>
        <w:t> Федерального закона от 8 августа 2001 г. № 129-ФЗ "О государственной регистрации юридических лиц и индивидуальных предпринимателей";</w:t>
      </w:r>
    </w:p>
    <w:p w:rsidR="00B5265F" w:rsidRPr="00B5265F" w:rsidRDefault="00B5265F" w:rsidP="003D1C4A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r w:rsidR="00352663">
        <w:rPr>
          <w:rFonts w:eastAsia="Times New Roman"/>
          <w:color w:val="22272F"/>
          <w:sz w:val="24"/>
          <w:szCs w:val="24"/>
          <w:lang w:eastAsia="ru-RU"/>
        </w:rPr>
        <w:t>4. С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 xml:space="preserve">отрудники </w:t>
      </w:r>
      <w:r>
        <w:rPr>
          <w:rFonts w:eastAsia="Times New Roman"/>
          <w:color w:val="22272F"/>
          <w:sz w:val="24"/>
          <w:szCs w:val="24"/>
          <w:lang w:eastAsia="ru-RU"/>
        </w:rPr>
        <w:t>Отдела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 xml:space="preserve">, наделенные соответствующими полномочиями, при реализации полномочий администратора доходов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>местн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>ого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бюджет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>а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 xml:space="preserve">, при выявлении в ходе контроля за поступлением доходов в </w:t>
      </w:r>
      <w:r w:rsidR="00155F32">
        <w:rPr>
          <w:rFonts w:eastAsia="Times New Roman"/>
          <w:color w:val="22272F"/>
          <w:sz w:val="24"/>
          <w:szCs w:val="24"/>
          <w:lang w:eastAsia="ru-RU"/>
        </w:rPr>
        <w:t xml:space="preserve">местный 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бюджет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нарушений контрагентом условий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B5265F" w:rsidRPr="00B5265F" w:rsidRDefault="00B5265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352663">
        <w:rPr>
          <w:rFonts w:eastAsia="Times New Roman"/>
          <w:color w:val="22272F"/>
          <w:sz w:val="24"/>
          <w:szCs w:val="24"/>
          <w:lang w:eastAsia="ru-RU"/>
        </w:rPr>
        <w:t xml:space="preserve">  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производит расчет задолженности;</w:t>
      </w:r>
    </w:p>
    <w:p w:rsidR="00B5265F" w:rsidRPr="00B5265F" w:rsidRDefault="00B5265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- 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направляет должнику требование (претензию) с приложением расчета задолженности о ее погашении в пятнадцатидневный срок со дня его получения.</w:t>
      </w:r>
    </w:p>
    <w:p w:rsidR="00B5265F" w:rsidRDefault="00B5265F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</w:t>
      </w:r>
      <w:r w:rsidR="00F57D9E" w:rsidRPr="00F57D9E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>5</w:t>
      </w:r>
      <w:r>
        <w:rPr>
          <w:rFonts w:eastAsia="Times New Roman"/>
          <w:color w:val="22272F"/>
          <w:sz w:val="24"/>
          <w:szCs w:val="24"/>
          <w:lang w:eastAsia="ru-RU"/>
        </w:rPr>
        <w:t>.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 xml:space="preserve"> Требование (претензия)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CC6532" w:rsidRDefault="00CC6532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F57D9E" w:rsidRPr="00F57D9E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>6. В требовании (претензии) указываются:</w:t>
      </w:r>
    </w:p>
    <w:p w:rsidR="001553DB" w:rsidRDefault="00CC6532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1553DB">
        <w:rPr>
          <w:rFonts w:eastAsia="Times New Roman"/>
          <w:color w:val="22272F"/>
          <w:sz w:val="24"/>
          <w:szCs w:val="24"/>
          <w:lang w:eastAsia="ru-RU"/>
        </w:rPr>
        <w:t xml:space="preserve">     </w:t>
      </w:r>
      <w:r w:rsidR="00F57D9E" w:rsidRPr="00F57D9E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1553DB">
        <w:rPr>
          <w:rFonts w:eastAsia="Times New Roman"/>
          <w:color w:val="22272F"/>
          <w:sz w:val="24"/>
          <w:szCs w:val="24"/>
          <w:lang w:eastAsia="ru-RU"/>
        </w:rPr>
        <w:t xml:space="preserve"> 1) наименование должника;</w:t>
      </w:r>
    </w:p>
    <w:p w:rsidR="001553DB" w:rsidRPr="001553DB" w:rsidRDefault="001553DB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F57D9E" w:rsidRPr="00F57D9E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CC6532">
        <w:rPr>
          <w:rFonts w:eastAsia="Times New Roman"/>
          <w:color w:val="22272F"/>
          <w:sz w:val="24"/>
          <w:szCs w:val="24"/>
          <w:lang w:eastAsia="ru-RU"/>
        </w:rPr>
        <w:t>2) наименование и реквизиты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1553DB">
        <w:rPr>
          <w:rFonts w:eastAsia="Calibri"/>
          <w:sz w:val="24"/>
          <w:szCs w:val="24"/>
        </w:rPr>
        <w:t xml:space="preserve">документа, являющегося основанием для начисления суммы, подлежащей уплате должником; 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F57D9E" w:rsidRPr="00F57D9E"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З) период образования просрочки внесения платы;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F57D9E" w:rsidRPr="00F57D9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4) сумма просроченной дебиторской задолженности по платежам, пени;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F57D9E" w:rsidRPr="00F57D9E"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5) сумма штрафных санкций (при их наличии);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F57D9E" w:rsidRPr="00F57D9E"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F57D9E" w:rsidRPr="00F57D9E"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7) реквизиты для перечисления просроченной дебиторской задолженности;</w:t>
      </w:r>
    </w:p>
    <w:p w:rsidR="001553DB" w:rsidRPr="001553DB" w:rsidRDefault="001553DB" w:rsidP="00F57D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</w:t>
      </w:r>
      <w:r w:rsidR="00F57D9E" w:rsidRPr="00F57D9E">
        <w:rPr>
          <w:rFonts w:eastAsia="Calibri"/>
          <w:sz w:val="24"/>
          <w:szCs w:val="24"/>
        </w:rPr>
        <w:t xml:space="preserve"> </w:t>
      </w:r>
      <w:r w:rsidRPr="001553DB">
        <w:rPr>
          <w:rFonts w:eastAsia="Calibri"/>
          <w:sz w:val="24"/>
          <w:szCs w:val="24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1553DB" w:rsidRPr="00985647" w:rsidRDefault="001553DB" w:rsidP="00F57D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85647">
        <w:rPr>
          <w:sz w:val="24"/>
          <w:szCs w:val="24"/>
        </w:rPr>
        <w:t>Требование (претензия) подписывается начальником (заместителем начальника) Отдела.</w:t>
      </w:r>
    </w:p>
    <w:p w:rsidR="00B5265F" w:rsidRPr="00B5265F" w:rsidRDefault="00B5265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</w:t>
      </w:r>
      <w:r w:rsidR="003D1C4A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F57D9E">
        <w:rPr>
          <w:rFonts w:eastAsia="Times New Roman"/>
          <w:color w:val="22272F"/>
          <w:sz w:val="24"/>
          <w:szCs w:val="24"/>
          <w:lang w:eastAsia="ru-RU"/>
        </w:rPr>
        <w:t>7</w:t>
      </w:r>
      <w:r w:rsidRPr="00B5265F">
        <w:rPr>
          <w:rFonts w:eastAsia="Times New Roman"/>
          <w:color w:val="22272F"/>
          <w:sz w:val="24"/>
          <w:szCs w:val="24"/>
          <w:lang w:eastAsia="ru-RU"/>
        </w:rPr>
        <w:t>. При добровольном исполнении обязательств в срок, установленный требованием (претензией), претензионная работа в отношении должника прекращается.</w:t>
      </w:r>
    </w:p>
    <w:p w:rsidR="00F64A12" w:rsidRDefault="00B5265F" w:rsidP="00F64A12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</w:p>
    <w:p w:rsidR="009B4EB5" w:rsidRDefault="00B5265F" w:rsidP="00F64A12">
      <w:pPr>
        <w:widowControl/>
        <w:shd w:val="clear" w:color="auto" w:fill="FFFFFF"/>
        <w:autoSpaceDE/>
        <w:autoSpaceDN/>
        <w:jc w:val="center"/>
        <w:rPr>
          <w:rFonts w:eastAsia="Times New Roman"/>
          <w:b/>
          <w:color w:val="22272F"/>
          <w:sz w:val="24"/>
          <w:szCs w:val="24"/>
          <w:lang w:eastAsia="ru-RU"/>
        </w:rPr>
      </w:pPr>
      <w:r w:rsidRPr="00B5265F">
        <w:rPr>
          <w:rFonts w:eastAsia="Times New Roman"/>
          <w:b/>
          <w:color w:val="22272F"/>
          <w:sz w:val="24"/>
          <w:szCs w:val="24"/>
          <w:lang w:val="en-US" w:eastAsia="ru-RU"/>
        </w:rPr>
        <w:t>IV</w:t>
      </w:r>
      <w:r w:rsidR="00551EC5" w:rsidRPr="00551EC5">
        <w:rPr>
          <w:rFonts w:eastAsia="Times New Roman"/>
          <w:b/>
          <w:color w:val="22272F"/>
          <w:sz w:val="24"/>
          <w:szCs w:val="24"/>
          <w:lang w:eastAsia="ru-RU"/>
        </w:rPr>
        <w:t>. Мероприятия по принудительному взысканию дебиторской задолженности по доходам</w:t>
      </w:r>
    </w:p>
    <w:p w:rsidR="001553DB" w:rsidRPr="00551EC5" w:rsidRDefault="001553DB" w:rsidP="00F57D9E">
      <w:pPr>
        <w:widowControl/>
        <w:shd w:val="clear" w:color="auto" w:fill="FFFFFF"/>
        <w:autoSpaceDE/>
        <w:autoSpaceDN/>
        <w:jc w:val="center"/>
        <w:rPr>
          <w:rFonts w:eastAsia="Times New Roman"/>
          <w:b/>
          <w:color w:val="22272F"/>
          <w:sz w:val="24"/>
          <w:szCs w:val="24"/>
          <w:lang w:eastAsia="ru-RU"/>
        </w:rPr>
      </w:pPr>
    </w:p>
    <w:p w:rsidR="005925EF" w:rsidRPr="009B4EB5" w:rsidRDefault="005925EF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5925EF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F57D9E">
        <w:rPr>
          <w:rFonts w:eastAsia="Times New Roman"/>
          <w:color w:val="22272F"/>
          <w:sz w:val="24"/>
          <w:szCs w:val="24"/>
          <w:lang w:eastAsia="ru-RU"/>
        </w:rPr>
        <w:t>8</w:t>
      </w: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. Мероприятия по принудительному взысканию дебиторской задолженности по доходам включают в себя: </w:t>
      </w:r>
    </w:p>
    <w:p w:rsidR="00551EC5" w:rsidRPr="009B4EB5" w:rsidRDefault="005925E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1) </w:t>
      </w:r>
      <w:r w:rsidR="00551EC5" w:rsidRPr="009B4EB5">
        <w:rPr>
          <w:rFonts w:eastAsia="Times New Roman"/>
          <w:color w:val="22272F"/>
          <w:sz w:val="24"/>
          <w:szCs w:val="24"/>
          <w:lang w:eastAsia="ru-RU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551EC5" w:rsidRPr="009B4EB5" w:rsidRDefault="005925EF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2) </w:t>
      </w:r>
      <w:r w:rsidR="00551EC5" w:rsidRPr="009B4EB5">
        <w:rPr>
          <w:rFonts w:eastAsia="Times New Roman"/>
          <w:color w:val="22272F"/>
          <w:sz w:val="24"/>
          <w:szCs w:val="24"/>
          <w:lang w:eastAsia="ru-RU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551EC5" w:rsidRDefault="005925EF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3) </w:t>
      </w:r>
      <w:r w:rsidR="00551EC5" w:rsidRPr="009B4EB5">
        <w:rPr>
          <w:rFonts w:eastAsia="Times New Roman"/>
          <w:color w:val="22272F"/>
          <w:sz w:val="24"/>
          <w:szCs w:val="24"/>
          <w:lang w:eastAsia="ru-RU"/>
        </w:rPr>
        <w:t>направление исполнительных документов на исполнение в случаях, порядке и в пределах сроков, которые установлены законод</w:t>
      </w:r>
      <w:r w:rsidR="001553DB">
        <w:rPr>
          <w:rFonts w:eastAsia="Times New Roman"/>
          <w:color w:val="22272F"/>
          <w:sz w:val="24"/>
          <w:szCs w:val="24"/>
          <w:lang w:eastAsia="ru-RU"/>
        </w:rPr>
        <w:t>ательством Российской Федерации.</w:t>
      </w:r>
    </w:p>
    <w:p w:rsidR="00C170E8" w:rsidRPr="009B4EB5" w:rsidRDefault="00C170E8" w:rsidP="00F57D9E">
      <w:pPr>
        <w:widowControl/>
        <w:shd w:val="clear" w:color="auto" w:fill="FFFFFF"/>
        <w:autoSpaceDE/>
        <w:autoSpaceDN/>
        <w:jc w:val="both"/>
        <w:rPr>
          <w:rFonts w:eastAsia="Times New Roman"/>
          <w:color w:val="22272F"/>
          <w:sz w:val="24"/>
          <w:szCs w:val="24"/>
          <w:lang w:eastAsia="ru-RU"/>
        </w:rPr>
      </w:pPr>
      <w:r>
        <w:rPr>
          <w:rFonts w:eastAsia="Times New Roman"/>
          <w:color w:val="22272F"/>
          <w:sz w:val="24"/>
          <w:szCs w:val="24"/>
          <w:lang w:eastAsia="ru-RU"/>
        </w:rPr>
        <w:t xml:space="preserve">        4) </w:t>
      </w:r>
      <w:r w:rsidRPr="00C170E8">
        <w:rPr>
          <w:rFonts w:eastAsia="Times New Roman"/>
          <w:color w:val="22272F"/>
          <w:sz w:val="24"/>
          <w:szCs w:val="24"/>
          <w:lang w:eastAsia="ru-RU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:rsidR="00541E49" w:rsidRPr="009B4EB5" w:rsidRDefault="005925EF" w:rsidP="00F57D9E">
      <w:pPr>
        <w:widowControl/>
        <w:shd w:val="clear" w:color="auto" w:fill="FFFFFF"/>
        <w:tabs>
          <w:tab w:val="left" w:pos="567"/>
        </w:tabs>
        <w:autoSpaceDE/>
        <w:autoSpaceDN/>
        <w:jc w:val="both"/>
        <w:rPr>
          <w:color w:val="1D1C1D"/>
          <w:sz w:val="24"/>
          <w:szCs w:val="24"/>
        </w:rPr>
      </w:pP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r w:rsidR="009B4EB5">
        <w:rPr>
          <w:rFonts w:eastAsia="Times New Roman"/>
          <w:color w:val="22272F"/>
          <w:sz w:val="24"/>
          <w:szCs w:val="24"/>
          <w:lang w:eastAsia="ru-RU"/>
        </w:rPr>
        <w:t xml:space="preserve"> </w:t>
      </w:r>
      <w:r w:rsidR="00F57D9E">
        <w:rPr>
          <w:rFonts w:eastAsia="Times New Roman"/>
          <w:color w:val="22272F"/>
          <w:sz w:val="24"/>
          <w:szCs w:val="24"/>
          <w:lang w:eastAsia="ru-RU"/>
        </w:rPr>
        <w:t>9</w:t>
      </w:r>
      <w:r w:rsidRPr="009B4EB5">
        <w:rPr>
          <w:rFonts w:eastAsia="Times New Roman"/>
          <w:color w:val="22272F"/>
          <w:sz w:val="24"/>
          <w:szCs w:val="24"/>
          <w:lang w:eastAsia="ru-RU"/>
        </w:rPr>
        <w:t xml:space="preserve">.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целях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осуществления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мероприятий,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предусмотренных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подпунктом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1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пункта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F57D9E">
        <w:rPr>
          <w:color w:val="1D1C1D"/>
          <w:spacing w:val="-9"/>
          <w:sz w:val="24"/>
          <w:szCs w:val="24"/>
        </w:rPr>
        <w:t>8</w:t>
      </w:r>
      <w:r w:rsidR="00C24FBD" w:rsidRPr="009B4EB5">
        <w:rPr>
          <w:color w:val="1D1C1D"/>
          <w:sz w:val="24"/>
          <w:szCs w:val="24"/>
        </w:rPr>
        <w:t xml:space="preserve"> настоящего Регламента:</w:t>
      </w:r>
    </w:p>
    <w:p w:rsidR="00541E49" w:rsidRPr="009B4EB5" w:rsidRDefault="00541E49" w:rsidP="00F57D9E">
      <w:pPr>
        <w:widowControl/>
        <w:shd w:val="clear" w:color="auto" w:fill="FFFFFF"/>
        <w:autoSpaceDE/>
        <w:autoSpaceDN/>
        <w:jc w:val="both"/>
        <w:rPr>
          <w:color w:val="1D1C1D"/>
          <w:sz w:val="24"/>
          <w:szCs w:val="24"/>
        </w:rPr>
      </w:pPr>
      <w:r w:rsidRPr="009B4EB5">
        <w:rPr>
          <w:color w:val="1D1C1D"/>
          <w:sz w:val="24"/>
          <w:szCs w:val="24"/>
        </w:rPr>
        <w:t xml:space="preserve">     </w:t>
      </w:r>
      <w:r w:rsidR="00D04805">
        <w:rPr>
          <w:color w:val="1D1C1D"/>
          <w:sz w:val="24"/>
          <w:szCs w:val="24"/>
        </w:rPr>
        <w:t xml:space="preserve"> </w:t>
      </w:r>
      <w:r w:rsidRPr="009B4EB5">
        <w:rPr>
          <w:color w:val="1D1C1D"/>
          <w:sz w:val="24"/>
          <w:szCs w:val="24"/>
        </w:rPr>
        <w:t xml:space="preserve">  1) </w:t>
      </w:r>
      <w:r w:rsidR="00C24FBD" w:rsidRPr="009B4EB5">
        <w:rPr>
          <w:color w:val="1D1C1D"/>
          <w:sz w:val="24"/>
          <w:szCs w:val="24"/>
        </w:rPr>
        <w:t xml:space="preserve">при неисполнении должником обязанности по погашению дебиторской задолженности в сроки, установленные в требовании(претензии), Отдел в течение </w:t>
      </w:r>
      <w:r w:rsidR="00C170E8">
        <w:rPr>
          <w:color w:val="1D1C1D"/>
          <w:sz w:val="24"/>
          <w:szCs w:val="24"/>
        </w:rPr>
        <w:t>10</w:t>
      </w:r>
      <w:r w:rsidR="00C24FBD" w:rsidRPr="009B4EB5">
        <w:rPr>
          <w:color w:val="1D1C1D"/>
          <w:sz w:val="24"/>
          <w:szCs w:val="24"/>
        </w:rPr>
        <w:t xml:space="preserve"> рабочих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дней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направляет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Управление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правовым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вопросам</w:t>
      </w:r>
      <w:r w:rsidRPr="009B4EB5">
        <w:rPr>
          <w:color w:val="1D1C1D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и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муниципальному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 xml:space="preserve">заказу администрации Осинского </w:t>
      </w:r>
      <w:r w:rsidRPr="009B4EB5">
        <w:rPr>
          <w:color w:val="1D1C1D"/>
          <w:sz w:val="24"/>
          <w:szCs w:val="24"/>
        </w:rPr>
        <w:t xml:space="preserve">муниципального </w:t>
      </w:r>
      <w:r w:rsidR="00C24FBD" w:rsidRPr="009B4EB5">
        <w:rPr>
          <w:color w:val="1D1C1D"/>
          <w:sz w:val="24"/>
          <w:szCs w:val="24"/>
        </w:rPr>
        <w:t>района (далее – юридическое управление) служебную записку для взыскания дебиторской задолженности по доходам в судебном порядке с приложением</w:t>
      </w:r>
      <w:r w:rsidR="00C24FBD" w:rsidRPr="009B4EB5">
        <w:rPr>
          <w:color w:val="1D1C1D"/>
          <w:spacing w:val="-1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копий</w:t>
      </w:r>
      <w:r w:rsidR="00C24FBD" w:rsidRPr="009B4EB5">
        <w:rPr>
          <w:color w:val="1D1C1D"/>
          <w:spacing w:val="-1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документов,</w:t>
      </w:r>
      <w:r w:rsidR="00C24FBD" w:rsidRPr="009B4EB5">
        <w:rPr>
          <w:color w:val="1D1C1D"/>
          <w:spacing w:val="-1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подтверждающих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наличие</w:t>
      </w:r>
      <w:r w:rsidR="00C24FBD" w:rsidRPr="009B4EB5">
        <w:rPr>
          <w:color w:val="1D1C1D"/>
          <w:spacing w:val="-1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дебиторской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задолженности по доходам, в том числе:</w:t>
      </w:r>
      <w:r w:rsidRPr="009B4EB5">
        <w:rPr>
          <w:color w:val="1D1C1D"/>
          <w:sz w:val="24"/>
          <w:szCs w:val="24"/>
        </w:rPr>
        <w:t xml:space="preserve"> </w:t>
      </w:r>
    </w:p>
    <w:p w:rsidR="00C170E8" w:rsidRPr="003B4AC7" w:rsidRDefault="00C170E8" w:rsidP="00F57D9E">
      <w:pPr>
        <w:tabs>
          <w:tab w:val="left" w:pos="567"/>
        </w:tabs>
        <w:jc w:val="both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</w:t>
      </w:r>
      <w:r w:rsidR="00F57D9E">
        <w:rPr>
          <w:color w:val="1D1C1D"/>
          <w:sz w:val="24"/>
          <w:szCs w:val="24"/>
        </w:rPr>
        <w:t xml:space="preserve"> </w:t>
      </w:r>
      <w:r>
        <w:rPr>
          <w:color w:val="1D1C1D"/>
          <w:sz w:val="24"/>
          <w:szCs w:val="24"/>
        </w:rPr>
        <w:t xml:space="preserve"> а) </w:t>
      </w:r>
      <w:r w:rsidRPr="003B4AC7">
        <w:rPr>
          <w:sz w:val="24"/>
          <w:szCs w:val="24"/>
        </w:rPr>
        <w:t>копии документов, являющиеся основанием для начисления сумм, подлежащих уплате должником, со всеми приложениями к ним;</w:t>
      </w:r>
    </w:p>
    <w:p w:rsidR="00C170E8" w:rsidRPr="003B4AC7" w:rsidRDefault="00C170E8" w:rsidP="00F57D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б</w:t>
      </w:r>
      <w:r w:rsidRPr="003B4AC7">
        <w:rPr>
          <w:sz w:val="24"/>
          <w:szCs w:val="24"/>
        </w:rPr>
        <w:t>) копии учредительных документов (для юридических лиц);</w:t>
      </w:r>
    </w:p>
    <w:p w:rsidR="00C170E8" w:rsidRPr="00985647" w:rsidRDefault="00C170E8" w:rsidP="00F57D9E">
      <w:pPr>
        <w:jc w:val="both"/>
        <w:rPr>
          <w:sz w:val="24"/>
          <w:szCs w:val="24"/>
        </w:rPr>
      </w:pPr>
      <w:r w:rsidRPr="003B4AC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1B9F2942" wp14:editId="43FE9481">
            <wp:simplePos x="0" y="0"/>
            <wp:positionH relativeFrom="page">
              <wp:posOffset>7373620</wp:posOffset>
            </wp:positionH>
            <wp:positionV relativeFrom="page">
              <wp:posOffset>1763395</wp:posOffset>
            </wp:positionV>
            <wp:extent cx="889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AC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893F64D" wp14:editId="7F5CAEDA">
            <wp:simplePos x="0" y="0"/>
            <wp:positionH relativeFrom="page">
              <wp:posOffset>7291705</wp:posOffset>
            </wp:positionH>
            <wp:positionV relativeFrom="page">
              <wp:posOffset>8213725</wp:posOffset>
            </wp:positionV>
            <wp:extent cx="13970" cy="1397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в</w:t>
      </w:r>
      <w:r w:rsidRPr="003B4AC7">
        <w:rPr>
          <w:sz w:val="24"/>
          <w:szCs w:val="24"/>
        </w:rPr>
        <w:t xml:space="preserve">) копии документов, удостоверяющих личность должника, в том числе содержащих </w:t>
      </w:r>
      <w:r w:rsidRPr="00985647">
        <w:rPr>
          <w:sz w:val="24"/>
          <w:szCs w:val="24"/>
        </w:rPr>
        <w:t>информацию о месте его нахождения (проживания, регистрации) (для физических лиц);</w:t>
      </w:r>
    </w:p>
    <w:p w:rsidR="00C170E8" w:rsidRDefault="00C170E8" w:rsidP="00F57D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</w:t>
      </w:r>
      <w:r w:rsidRPr="00985647">
        <w:rPr>
          <w:sz w:val="24"/>
          <w:szCs w:val="24"/>
        </w:rPr>
        <w:t xml:space="preserve">) расчет платы с указанием сумм основного долга, пени, штрафных санкций; </w:t>
      </w:r>
    </w:p>
    <w:p w:rsidR="00C170E8" w:rsidRPr="003B4AC7" w:rsidRDefault="00C170E8" w:rsidP="00F57D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</w:t>
      </w:r>
      <w:r w:rsidRPr="00985647">
        <w:rPr>
          <w:sz w:val="24"/>
          <w:szCs w:val="24"/>
        </w:rPr>
        <w:t>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</w:t>
      </w:r>
      <w:r w:rsidRPr="003B4AC7">
        <w:rPr>
          <w:sz w:val="24"/>
          <w:szCs w:val="24"/>
        </w:rPr>
        <w:t xml:space="preserve"> корреспонденции.</w:t>
      </w:r>
    </w:p>
    <w:p w:rsidR="007C01DF" w:rsidRPr="009B4EB5" w:rsidRDefault="00C170E8" w:rsidP="00F57D9E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</w:t>
      </w:r>
      <w:r w:rsidR="00541E49" w:rsidRPr="009B4EB5">
        <w:rPr>
          <w:color w:val="1D1C1D"/>
          <w:sz w:val="24"/>
          <w:szCs w:val="24"/>
        </w:rPr>
        <w:t>Ю</w:t>
      </w:r>
      <w:r w:rsidR="00C24FBD" w:rsidRPr="009B4EB5">
        <w:rPr>
          <w:color w:val="1D1C1D"/>
          <w:sz w:val="24"/>
          <w:szCs w:val="24"/>
        </w:rPr>
        <w:t>ридическое управление в течение 5 рабочих дней со дня поступления служебной записки от Отдела проверяет служебную записку с приложенными документами на соответствие законодательству Российской Федерации и полноте документов для обращения в суд и принимает одно из следующих решений:</w:t>
      </w:r>
    </w:p>
    <w:p w:rsidR="007C01DF" w:rsidRPr="00F57D9E" w:rsidRDefault="00F57D9E" w:rsidP="00F57D9E">
      <w:pPr>
        <w:tabs>
          <w:tab w:val="left" w:pos="952"/>
        </w:tabs>
        <w:jc w:val="both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- </w:t>
      </w:r>
      <w:r w:rsidR="00C24FBD" w:rsidRPr="00F57D9E">
        <w:rPr>
          <w:color w:val="1D1C1D"/>
          <w:sz w:val="24"/>
          <w:szCs w:val="24"/>
        </w:rPr>
        <w:t>о невозможности обращения в суд с исковым заявлением о взыскании дебиторской задолженности по доходам исходя из представленных документов;</w:t>
      </w:r>
    </w:p>
    <w:p w:rsidR="007C01DF" w:rsidRPr="00F57D9E" w:rsidRDefault="00F57D9E" w:rsidP="00F57D9E">
      <w:pPr>
        <w:tabs>
          <w:tab w:val="left" w:pos="952"/>
        </w:tabs>
        <w:jc w:val="both"/>
        <w:rPr>
          <w:sz w:val="24"/>
          <w:szCs w:val="24"/>
        </w:rPr>
      </w:pPr>
      <w:r>
        <w:rPr>
          <w:color w:val="1D1C1D"/>
          <w:sz w:val="24"/>
          <w:szCs w:val="24"/>
        </w:rPr>
        <w:lastRenderedPageBreak/>
        <w:t xml:space="preserve">        - </w:t>
      </w:r>
      <w:r w:rsidR="00C24FBD" w:rsidRPr="00F57D9E">
        <w:rPr>
          <w:color w:val="1D1C1D"/>
          <w:sz w:val="24"/>
          <w:szCs w:val="24"/>
        </w:rPr>
        <w:t>о возможности обращения в суд с исковым заявлением для взыскания дебиторской задолженности по доходам.</w:t>
      </w:r>
    </w:p>
    <w:p w:rsidR="007C01DF" w:rsidRPr="009B4EB5" w:rsidRDefault="00C24FBD" w:rsidP="00F57D9E">
      <w:pPr>
        <w:pStyle w:val="a3"/>
        <w:ind w:firstLine="567"/>
        <w:rPr>
          <w:sz w:val="24"/>
          <w:szCs w:val="24"/>
        </w:rPr>
      </w:pPr>
      <w:r w:rsidRPr="009B4EB5">
        <w:rPr>
          <w:color w:val="1D1C1D"/>
          <w:sz w:val="24"/>
          <w:szCs w:val="24"/>
        </w:rPr>
        <w:t xml:space="preserve">В случае принятия решения о невозможности обращения в суд с исковым заявлением о взыскании дебиторской задолженности по доходам юридическое управление направляет в Отдел уведомление о необходимости доработки документов. </w:t>
      </w:r>
      <w:r w:rsidR="00541E49" w:rsidRPr="009B4EB5">
        <w:rPr>
          <w:color w:val="1D1C1D"/>
          <w:sz w:val="24"/>
          <w:szCs w:val="24"/>
        </w:rPr>
        <w:t>Сотрудник отдела, наделенный соответствующими полномочиями,</w:t>
      </w:r>
      <w:r w:rsidR="005A6D43" w:rsidRPr="009B4EB5">
        <w:rPr>
          <w:color w:val="1D1C1D"/>
          <w:sz w:val="24"/>
          <w:szCs w:val="24"/>
        </w:rPr>
        <w:t xml:space="preserve"> </w:t>
      </w:r>
      <w:r w:rsidRPr="009B4EB5">
        <w:rPr>
          <w:color w:val="1D1C1D"/>
          <w:sz w:val="24"/>
          <w:szCs w:val="24"/>
        </w:rPr>
        <w:t>в течение 3 рабочих дней со дня получения уведомления осуществляет их доработку.</w:t>
      </w:r>
    </w:p>
    <w:p w:rsidR="007C01DF" w:rsidRPr="009B4EB5" w:rsidRDefault="00F57D9E" w:rsidP="00F57D9E">
      <w:pPr>
        <w:pStyle w:val="a3"/>
        <w:ind w:firstLine="0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случае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принятия</w:t>
      </w:r>
      <w:r w:rsidR="00C24FBD" w:rsidRPr="009B4EB5">
        <w:rPr>
          <w:color w:val="1D1C1D"/>
          <w:spacing w:val="-8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решения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о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возможности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обращения</w:t>
      </w:r>
      <w:r w:rsidR="00C24FBD" w:rsidRPr="009B4EB5">
        <w:rPr>
          <w:color w:val="1D1C1D"/>
          <w:spacing w:val="-3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суд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с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исковым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заявлением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для взыскания дебиторской задолженности по</w:t>
      </w:r>
      <w:r w:rsidR="00C24FBD" w:rsidRPr="009B4EB5">
        <w:rPr>
          <w:color w:val="1D1C1D"/>
          <w:spacing w:val="-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доходам юридическое</w:t>
      </w:r>
      <w:r w:rsidR="00C24FBD" w:rsidRPr="009B4EB5">
        <w:rPr>
          <w:color w:val="1D1C1D"/>
          <w:spacing w:val="-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управление</w:t>
      </w:r>
      <w:r w:rsidR="00C24FBD" w:rsidRPr="009B4EB5">
        <w:rPr>
          <w:color w:val="1D1C1D"/>
          <w:spacing w:val="-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 течение 15</w:t>
      </w:r>
      <w:r w:rsidR="00C24FBD" w:rsidRPr="009B4EB5">
        <w:rPr>
          <w:color w:val="1D1C1D"/>
          <w:spacing w:val="-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рабочих</w:t>
      </w:r>
      <w:r w:rsidR="00C24FBD" w:rsidRPr="009B4EB5">
        <w:rPr>
          <w:color w:val="1D1C1D"/>
          <w:spacing w:val="-2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дней обеспечивает подготовку</w:t>
      </w:r>
      <w:r w:rsidR="00C24FBD" w:rsidRPr="009B4EB5">
        <w:rPr>
          <w:color w:val="1D1C1D"/>
          <w:spacing w:val="-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заявления (искового</w:t>
      </w:r>
      <w:r w:rsidR="00C24FBD" w:rsidRPr="009B4EB5">
        <w:rPr>
          <w:color w:val="1D1C1D"/>
          <w:spacing w:val="-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заявления)</w:t>
      </w:r>
      <w:r w:rsidR="00C24FBD" w:rsidRPr="009B4EB5">
        <w:rPr>
          <w:color w:val="1D1C1D"/>
          <w:spacing w:val="-2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о взыскании образовавшейся задолженности.</w:t>
      </w:r>
    </w:p>
    <w:p w:rsidR="007C01DF" w:rsidRPr="009B4EB5" w:rsidRDefault="00F57D9E" w:rsidP="00F57D9E">
      <w:pPr>
        <w:pStyle w:val="a3"/>
        <w:tabs>
          <w:tab w:val="left" w:pos="567"/>
        </w:tabs>
        <w:ind w:firstLine="0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случае</w:t>
      </w:r>
      <w:r w:rsidR="00C24FBD" w:rsidRPr="009B4EB5">
        <w:rPr>
          <w:color w:val="1D1C1D"/>
          <w:spacing w:val="-1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погашения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дебиторской</w:t>
      </w:r>
      <w:r w:rsidR="00C24FBD" w:rsidRPr="009B4EB5">
        <w:rPr>
          <w:color w:val="1D1C1D"/>
          <w:spacing w:val="-11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задолженности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</w:t>
      </w:r>
      <w:r w:rsidR="00C24FBD" w:rsidRPr="009B4EB5">
        <w:rPr>
          <w:color w:val="1D1C1D"/>
          <w:spacing w:val="-1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доходам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период</w:t>
      </w:r>
      <w:r w:rsidR="00C24FBD" w:rsidRPr="009B4EB5">
        <w:rPr>
          <w:color w:val="1D1C1D"/>
          <w:spacing w:val="-14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подготовки и предъявления искового заявления в суд, судебного разбирательства и до предъявления</w:t>
      </w:r>
      <w:r w:rsidR="00C24FBD" w:rsidRPr="009B4EB5">
        <w:rPr>
          <w:color w:val="1D1C1D"/>
          <w:spacing w:val="-6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исполнительного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документа</w:t>
      </w:r>
      <w:r w:rsidR="00C24FBD" w:rsidRPr="009B4EB5">
        <w:rPr>
          <w:color w:val="1D1C1D"/>
          <w:spacing w:val="-9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к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исполнению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Отдел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в</w:t>
      </w:r>
      <w:r w:rsidR="00C24FBD" w:rsidRPr="009B4EB5">
        <w:rPr>
          <w:color w:val="1D1C1D"/>
          <w:spacing w:val="-10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течение</w:t>
      </w:r>
      <w:r w:rsidR="00C24FBD" w:rsidRPr="009B4EB5">
        <w:rPr>
          <w:color w:val="1D1C1D"/>
          <w:spacing w:val="-7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пяти</w:t>
      </w:r>
      <w:r w:rsidR="00C24FBD" w:rsidRPr="009B4EB5">
        <w:rPr>
          <w:color w:val="1D1C1D"/>
          <w:spacing w:val="-5"/>
          <w:sz w:val="24"/>
          <w:szCs w:val="24"/>
        </w:rPr>
        <w:t xml:space="preserve"> </w:t>
      </w:r>
      <w:r w:rsidR="00C24FBD" w:rsidRPr="009B4EB5">
        <w:rPr>
          <w:color w:val="1D1C1D"/>
          <w:sz w:val="24"/>
          <w:szCs w:val="24"/>
        </w:rPr>
        <w:t>рабочих дней направляет в юридическое управление уведомление о сумме погашенной задолженности с приложением копий платежных документов с отметкой банка.</w:t>
      </w:r>
    </w:p>
    <w:p w:rsidR="007C01DF" w:rsidRPr="009B4EB5" w:rsidRDefault="00541E49" w:rsidP="00F57D9E">
      <w:pPr>
        <w:tabs>
          <w:tab w:val="left" w:pos="567"/>
          <w:tab w:val="left" w:pos="1134"/>
        </w:tabs>
        <w:jc w:val="both"/>
        <w:rPr>
          <w:sz w:val="24"/>
          <w:szCs w:val="24"/>
        </w:rPr>
      </w:pPr>
      <w:r w:rsidRPr="009B4EB5">
        <w:rPr>
          <w:color w:val="1D1C1D"/>
          <w:sz w:val="24"/>
          <w:szCs w:val="24"/>
        </w:rPr>
        <w:t xml:space="preserve">        </w:t>
      </w:r>
      <w:r w:rsidR="00F57D9E">
        <w:rPr>
          <w:color w:val="1D1C1D"/>
          <w:sz w:val="24"/>
          <w:szCs w:val="24"/>
        </w:rPr>
        <w:t>10</w:t>
      </w:r>
      <w:r w:rsidRPr="009B4EB5">
        <w:rPr>
          <w:color w:val="1D1C1D"/>
          <w:sz w:val="24"/>
          <w:szCs w:val="24"/>
        </w:rPr>
        <w:t xml:space="preserve">. </w:t>
      </w:r>
      <w:r w:rsidR="00C24FBD" w:rsidRPr="009B4EB5">
        <w:rPr>
          <w:color w:val="1D1C1D"/>
          <w:sz w:val="24"/>
          <w:szCs w:val="24"/>
        </w:rPr>
        <w:t xml:space="preserve">Мероприятия, предусмотренные подпунктом 2 пункта </w:t>
      </w:r>
      <w:r w:rsidR="00F57D9E">
        <w:rPr>
          <w:color w:val="1D1C1D"/>
          <w:sz w:val="24"/>
          <w:szCs w:val="24"/>
        </w:rPr>
        <w:t>8</w:t>
      </w:r>
      <w:r w:rsidR="00C24FBD" w:rsidRPr="009B4EB5">
        <w:rPr>
          <w:color w:val="1D1C1D"/>
          <w:sz w:val="24"/>
          <w:szCs w:val="24"/>
        </w:rPr>
        <w:t xml:space="preserve"> настоящего Регламента, осуществляются юридическ</w:t>
      </w:r>
      <w:r w:rsidR="005A6D43" w:rsidRPr="009B4EB5">
        <w:rPr>
          <w:color w:val="1D1C1D"/>
          <w:sz w:val="24"/>
          <w:szCs w:val="24"/>
        </w:rPr>
        <w:t xml:space="preserve">им </w:t>
      </w:r>
      <w:r w:rsidR="00C24FBD" w:rsidRPr="009B4EB5">
        <w:rPr>
          <w:color w:val="1D1C1D"/>
          <w:sz w:val="24"/>
          <w:szCs w:val="24"/>
        </w:rPr>
        <w:t>управлени</w:t>
      </w:r>
      <w:r w:rsidR="005A6D43" w:rsidRPr="009B4EB5">
        <w:rPr>
          <w:color w:val="1D1C1D"/>
          <w:sz w:val="24"/>
          <w:szCs w:val="24"/>
        </w:rPr>
        <w:t>ем</w:t>
      </w:r>
      <w:r w:rsidR="00C24FBD" w:rsidRPr="009B4EB5">
        <w:rPr>
          <w:color w:val="1D1C1D"/>
          <w:sz w:val="24"/>
          <w:szCs w:val="24"/>
        </w:rPr>
        <w:t xml:space="preserve"> при наличии оснований для обжалования в сроки, предусмотренные процессуальным законодательством Российской Федерации.</w:t>
      </w:r>
    </w:p>
    <w:p w:rsidR="007C01DF" w:rsidRPr="009B4EB5" w:rsidRDefault="00F57D9E" w:rsidP="003D1C4A">
      <w:pPr>
        <w:tabs>
          <w:tab w:val="left" w:pos="567"/>
          <w:tab w:val="left" w:pos="1141"/>
        </w:tabs>
        <w:jc w:val="both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</w:t>
      </w:r>
      <w:r w:rsidR="005A6D43" w:rsidRPr="009B4EB5">
        <w:rPr>
          <w:color w:val="1D1C1D"/>
          <w:sz w:val="24"/>
          <w:szCs w:val="24"/>
        </w:rPr>
        <w:t>1</w:t>
      </w:r>
      <w:r>
        <w:rPr>
          <w:color w:val="1D1C1D"/>
          <w:sz w:val="24"/>
          <w:szCs w:val="24"/>
        </w:rPr>
        <w:t>1</w:t>
      </w:r>
      <w:r w:rsidR="005A6D43" w:rsidRPr="009B4EB5">
        <w:rPr>
          <w:color w:val="1D1C1D"/>
          <w:sz w:val="24"/>
          <w:szCs w:val="24"/>
        </w:rPr>
        <w:t xml:space="preserve">. </w:t>
      </w:r>
      <w:r w:rsidR="00C24FBD" w:rsidRPr="009B4EB5">
        <w:rPr>
          <w:color w:val="1D1C1D"/>
          <w:sz w:val="24"/>
          <w:szCs w:val="24"/>
        </w:rPr>
        <w:t xml:space="preserve">Мероприятия, предусмотренные подпунктом 3 пункта </w:t>
      </w:r>
      <w:r w:rsidR="003D1C4A">
        <w:rPr>
          <w:color w:val="1D1C1D"/>
          <w:sz w:val="24"/>
          <w:szCs w:val="24"/>
        </w:rPr>
        <w:t>8</w:t>
      </w:r>
      <w:r w:rsidR="00C24FBD" w:rsidRPr="009B4EB5">
        <w:rPr>
          <w:color w:val="1D1C1D"/>
          <w:sz w:val="24"/>
          <w:szCs w:val="24"/>
        </w:rPr>
        <w:t xml:space="preserve"> настоящего Регламента, осуществляет юридическое управление.</w:t>
      </w:r>
    </w:p>
    <w:p w:rsidR="007C01DF" w:rsidRPr="009B4EB5" w:rsidRDefault="003D1C4A" w:rsidP="003D1C4A">
      <w:pPr>
        <w:pStyle w:val="a3"/>
        <w:ind w:firstLine="0"/>
        <w:rPr>
          <w:sz w:val="24"/>
          <w:szCs w:val="24"/>
        </w:rPr>
      </w:pPr>
      <w:r>
        <w:rPr>
          <w:color w:val="1D1C1D"/>
          <w:sz w:val="24"/>
          <w:szCs w:val="24"/>
        </w:rPr>
        <w:t xml:space="preserve">         </w:t>
      </w:r>
      <w:r w:rsidR="00C24FBD" w:rsidRPr="009B4EB5">
        <w:rPr>
          <w:color w:val="1D1C1D"/>
          <w:sz w:val="24"/>
          <w:szCs w:val="24"/>
        </w:rPr>
        <w:t xml:space="preserve">После поступления документа о взыскании дебиторской задолженности по доходам юридическое управление в течение 5 рабочих дней предъявляет его к </w:t>
      </w:r>
      <w:r w:rsidR="00C24FBD" w:rsidRPr="009B4EB5">
        <w:rPr>
          <w:color w:val="1D1C1D"/>
          <w:spacing w:val="-2"/>
          <w:sz w:val="24"/>
          <w:szCs w:val="24"/>
        </w:rPr>
        <w:t>исполнению.</w:t>
      </w:r>
    </w:p>
    <w:p w:rsidR="007C01DF" w:rsidRDefault="005A6D43" w:rsidP="003D1C4A">
      <w:pPr>
        <w:tabs>
          <w:tab w:val="left" w:pos="567"/>
          <w:tab w:val="left" w:pos="1183"/>
        </w:tabs>
        <w:ind w:hanging="358"/>
        <w:jc w:val="both"/>
        <w:rPr>
          <w:color w:val="1D1C1D"/>
          <w:sz w:val="24"/>
          <w:szCs w:val="24"/>
        </w:rPr>
      </w:pPr>
      <w:r w:rsidRPr="009B4EB5">
        <w:rPr>
          <w:color w:val="1D1C1D"/>
          <w:sz w:val="24"/>
          <w:szCs w:val="24"/>
        </w:rPr>
        <w:t xml:space="preserve"> </w:t>
      </w:r>
      <w:r w:rsidR="003D1C4A">
        <w:rPr>
          <w:color w:val="1D1C1D"/>
          <w:sz w:val="24"/>
          <w:szCs w:val="24"/>
        </w:rPr>
        <w:t xml:space="preserve">            </w:t>
      </w:r>
      <w:r w:rsidRPr="009B4EB5">
        <w:rPr>
          <w:color w:val="1D1C1D"/>
          <w:sz w:val="24"/>
          <w:szCs w:val="24"/>
        </w:rPr>
        <w:t>1</w:t>
      </w:r>
      <w:r w:rsidR="00F57D9E">
        <w:rPr>
          <w:color w:val="1D1C1D"/>
          <w:sz w:val="24"/>
          <w:szCs w:val="24"/>
        </w:rPr>
        <w:t>2</w:t>
      </w:r>
      <w:r w:rsidRPr="009B4EB5">
        <w:rPr>
          <w:color w:val="1D1C1D"/>
          <w:sz w:val="24"/>
          <w:szCs w:val="24"/>
        </w:rPr>
        <w:t xml:space="preserve">. </w:t>
      </w:r>
      <w:r w:rsidR="00C24FBD" w:rsidRPr="009B4EB5">
        <w:rPr>
          <w:color w:val="1D1C1D"/>
          <w:sz w:val="24"/>
          <w:szCs w:val="24"/>
        </w:rPr>
        <w:t>Отдел ведет учет исполненных требований по взысканию дебиторской задолженности по доходам ежеквартально.</w:t>
      </w:r>
    </w:p>
    <w:p w:rsidR="00D77201" w:rsidRPr="009B4EB5" w:rsidRDefault="00D77201" w:rsidP="00F57D9E">
      <w:pPr>
        <w:tabs>
          <w:tab w:val="left" w:pos="1183"/>
        </w:tabs>
        <w:ind w:hanging="358"/>
        <w:jc w:val="both"/>
        <w:rPr>
          <w:sz w:val="24"/>
          <w:szCs w:val="24"/>
        </w:rPr>
      </w:pPr>
    </w:p>
    <w:p w:rsidR="00D77201" w:rsidRPr="00D77201" w:rsidRDefault="00D04805" w:rsidP="00F57D9E">
      <w:pPr>
        <w:widowControl/>
        <w:shd w:val="clear" w:color="auto" w:fill="FFFFFF"/>
        <w:autoSpaceDE/>
        <w:autoSpaceDN/>
        <w:jc w:val="center"/>
        <w:rPr>
          <w:rFonts w:eastAsia="Times New Roman"/>
          <w:b/>
          <w:color w:val="22272F"/>
          <w:sz w:val="24"/>
          <w:szCs w:val="24"/>
          <w:lang w:eastAsia="ru-RU"/>
        </w:rPr>
      </w:pPr>
      <w:r w:rsidRPr="00D77201">
        <w:rPr>
          <w:b/>
          <w:color w:val="1D1C1D"/>
          <w:sz w:val="24"/>
          <w:lang w:val="en-US"/>
        </w:rPr>
        <w:t>V</w:t>
      </w:r>
      <w:r w:rsidRPr="00D77201">
        <w:rPr>
          <w:b/>
          <w:color w:val="1D1C1D"/>
          <w:sz w:val="24"/>
        </w:rPr>
        <w:t xml:space="preserve">. </w:t>
      </w:r>
      <w:r w:rsidR="00D77201" w:rsidRPr="00D77201">
        <w:rPr>
          <w:b/>
          <w:color w:val="1D1C1D"/>
          <w:sz w:val="24"/>
        </w:rPr>
        <w:t xml:space="preserve">Мероприятия по </w:t>
      </w:r>
      <w:r w:rsidR="00D77201" w:rsidRPr="00D77201">
        <w:rPr>
          <w:rFonts w:eastAsia="Times New Roman"/>
          <w:b/>
          <w:color w:val="22272F"/>
          <w:sz w:val="24"/>
          <w:szCs w:val="24"/>
          <w:lang w:eastAsia="ru-RU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7C01DF" w:rsidRDefault="007C01DF" w:rsidP="00F57D9E">
      <w:pPr>
        <w:pStyle w:val="a4"/>
        <w:tabs>
          <w:tab w:val="left" w:pos="586"/>
          <w:tab w:val="left" w:pos="792"/>
        </w:tabs>
        <w:spacing w:before="260"/>
        <w:ind w:left="586" w:right="0" w:firstLine="0"/>
        <w:jc w:val="center"/>
        <w:rPr>
          <w:b/>
          <w:sz w:val="24"/>
        </w:rPr>
      </w:pPr>
    </w:p>
    <w:p w:rsidR="00D77201" w:rsidRDefault="003D1C4A" w:rsidP="003D1C4A">
      <w:pPr>
        <w:tabs>
          <w:tab w:val="left" w:pos="567"/>
          <w:tab w:val="left" w:pos="709"/>
          <w:tab w:val="left" w:pos="1227"/>
        </w:tabs>
        <w:spacing w:before="1"/>
        <w:jc w:val="both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        </w:t>
      </w:r>
      <w:r w:rsidR="00F57D9E">
        <w:rPr>
          <w:color w:val="1D1C1D"/>
          <w:sz w:val="24"/>
          <w:szCs w:val="24"/>
        </w:rPr>
        <w:t xml:space="preserve">13. </w:t>
      </w:r>
      <w:r w:rsidR="00C24FBD" w:rsidRPr="00D77201">
        <w:rPr>
          <w:color w:val="1D1C1D"/>
          <w:sz w:val="24"/>
          <w:szCs w:val="24"/>
        </w:rPr>
        <w:t>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по</w:t>
      </w:r>
      <w:r w:rsidR="00C24FBD" w:rsidRPr="00D77201">
        <w:rPr>
          <w:color w:val="1D1C1D"/>
          <w:spacing w:val="-16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доходам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осуществляется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Отделом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путем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взаимодействия</w:t>
      </w:r>
      <w:r w:rsidR="00C24FBD" w:rsidRPr="00D77201">
        <w:rPr>
          <w:color w:val="1D1C1D"/>
          <w:spacing w:val="-15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>со</w:t>
      </w:r>
      <w:r w:rsidR="00C24FBD" w:rsidRPr="00D77201">
        <w:rPr>
          <w:color w:val="1D1C1D"/>
          <w:spacing w:val="-16"/>
          <w:sz w:val="24"/>
          <w:szCs w:val="24"/>
        </w:rPr>
        <w:t xml:space="preserve"> </w:t>
      </w:r>
      <w:r w:rsidR="00C24FBD" w:rsidRPr="00D77201">
        <w:rPr>
          <w:color w:val="1D1C1D"/>
          <w:sz w:val="24"/>
          <w:szCs w:val="24"/>
        </w:rPr>
        <w:t xml:space="preserve">службой судебных приставов, включающее в себя: </w:t>
      </w:r>
    </w:p>
    <w:p w:rsidR="007C01DF" w:rsidRDefault="003D1C4A" w:rsidP="00F57D9E">
      <w:pPr>
        <w:tabs>
          <w:tab w:val="left" w:pos="709"/>
          <w:tab w:val="left" w:pos="1227"/>
        </w:tabs>
        <w:spacing w:before="1"/>
        <w:jc w:val="both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        </w:t>
      </w:r>
      <w:r w:rsidR="00D77201">
        <w:rPr>
          <w:color w:val="1D1C1D"/>
          <w:sz w:val="24"/>
          <w:szCs w:val="24"/>
        </w:rPr>
        <w:t xml:space="preserve">1) </w:t>
      </w:r>
      <w:r w:rsidR="00C24FBD" w:rsidRPr="00D77201">
        <w:rPr>
          <w:color w:val="1D1C1D"/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</w:t>
      </w:r>
      <w:r w:rsidR="00D77201">
        <w:rPr>
          <w:color w:val="1D1C1D"/>
          <w:sz w:val="24"/>
          <w:szCs w:val="24"/>
        </w:rPr>
        <w:t>, его имущества и т.д</w:t>
      </w:r>
      <w:r w:rsidR="00C24FBD" w:rsidRPr="00D77201">
        <w:rPr>
          <w:color w:val="1D1C1D"/>
          <w:sz w:val="24"/>
          <w:szCs w:val="24"/>
        </w:rPr>
        <w:t>.</w:t>
      </w:r>
      <w:r w:rsidR="00440641">
        <w:rPr>
          <w:color w:val="1D1C1D"/>
          <w:sz w:val="24"/>
          <w:szCs w:val="24"/>
        </w:rPr>
        <w:t>;</w:t>
      </w:r>
    </w:p>
    <w:p w:rsidR="00440641" w:rsidRPr="00440641" w:rsidRDefault="003D1C4A" w:rsidP="003D1C4A">
      <w:pPr>
        <w:tabs>
          <w:tab w:val="left" w:pos="567"/>
          <w:tab w:val="left" w:pos="709"/>
          <w:tab w:val="left" w:pos="1227"/>
        </w:tabs>
        <w:spacing w:before="1"/>
        <w:jc w:val="both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        </w:t>
      </w:r>
      <w:r w:rsidR="00440641">
        <w:rPr>
          <w:color w:val="1D1C1D"/>
          <w:sz w:val="24"/>
          <w:szCs w:val="24"/>
        </w:rPr>
        <w:t xml:space="preserve">2) </w:t>
      </w:r>
      <w:r w:rsidR="00440641" w:rsidRPr="00440641">
        <w:rPr>
          <w:color w:val="1D1C1D"/>
          <w:sz w:val="24"/>
          <w:szCs w:val="24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440641" w:rsidRPr="00D77201" w:rsidRDefault="00440641" w:rsidP="00F57D9E">
      <w:pPr>
        <w:tabs>
          <w:tab w:val="left" w:pos="709"/>
          <w:tab w:val="left" w:pos="1227"/>
        </w:tabs>
        <w:spacing w:before="1"/>
        <w:jc w:val="both"/>
        <w:rPr>
          <w:sz w:val="24"/>
          <w:szCs w:val="24"/>
        </w:rPr>
      </w:pPr>
    </w:p>
    <w:sectPr w:rsidR="00440641" w:rsidRPr="00D77201" w:rsidSect="00F64A12">
      <w:pgSz w:w="1191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DB2"/>
    <w:multiLevelType w:val="hybridMultilevel"/>
    <w:tmpl w:val="B6D489E2"/>
    <w:lvl w:ilvl="0" w:tplc="259AF4CA">
      <w:start w:val="1"/>
      <w:numFmt w:val="decimal"/>
      <w:lvlText w:val="%1."/>
      <w:lvlJc w:val="left"/>
      <w:pPr>
        <w:ind w:left="1" w:hanging="359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-2"/>
        <w:w w:val="100"/>
        <w:sz w:val="23"/>
        <w:szCs w:val="23"/>
        <w:lang w:val="ru-RU" w:eastAsia="en-US" w:bidi="ar-SA"/>
      </w:rPr>
    </w:lvl>
    <w:lvl w:ilvl="1" w:tplc="AA005B18">
      <w:start w:val="1"/>
      <w:numFmt w:val="decimal"/>
      <w:lvlText w:val="%2)"/>
      <w:lvlJc w:val="left"/>
      <w:pPr>
        <w:ind w:left="1" w:hanging="369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-2"/>
        <w:w w:val="100"/>
        <w:sz w:val="23"/>
        <w:szCs w:val="23"/>
        <w:lang w:val="ru-RU" w:eastAsia="en-US" w:bidi="ar-SA"/>
      </w:rPr>
    </w:lvl>
    <w:lvl w:ilvl="2" w:tplc="3CE45DD6">
      <w:numFmt w:val="bullet"/>
      <w:lvlText w:val="-"/>
      <w:lvlJc w:val="left"/>
      <w:pPr>
        <w:ind w:left="1" w:hanging="141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0"/>
        <w:w w:val="100"/>
        <w:sz w:val="23"/>
        <w:szCs w:val="23"/>
        <w:lang w:val="ru-RU" w:eastAsia="en-US" w:bidi="ar-SA"/>
      </w:rPr>
    </w:lvl>
    <w:lvl w:ilvl="3" w:tplc="4A6EC112">
      <w:numFmt w:val="bullet"/>
      <w:lvlText w:val="•"/>
      <w:lvlJc w:val="left"/>
      <w:pPr>
        <w:ind w:left="2891" w:hanging="141"/>
      </w:pPr>
      <w:rPr>
        <w:rFonts w:hint="default"/>
        <w:lang w:val="ru-RU" w:eastAsia="en-US" w:bidi="ar-SA"/>
      </w:rPr>
    </w:lvl>
    <w:lvl w:ilvl="4" w:tplc="4BC053EA">
      <w:numFmt w:val="bullet"/>
      <w:lvlText w:val="•"/>
      <w:lvlJc w:val="left"/>
      <w:pPr>
        <w:ind w:left="3855" w:hanging="141"/>
      </w:pPr>
      <w:rPr>
        <w:rFonts w:hint="default"/>
        <w:lang w:val="ru-RU" w:eastAsia="en-US" w:bidi="ar-SA"/>
      </w:rPr>
    </w:lvl>
    <w:lvl w:ilvl="5" w:tplc="8858436A">
      <w:numFmt w:val="bullet"/>
      <w:lvlText w:val="•"/>
      <w:lvlJc w:val="left"/>
      <w:pPr>
        <w:ind w:left="4819" w:hanging="141"/>
      </w:pPr>
      <w:rPr>
        <w:rFonts w:hint="default"/>
        <w:lang w:val="ru-RU" w:eastAsia="en-US" w:bidi="ar-SA"/>
      </w:rPr>
    </w:lvl>
    <w:lvl w:ilvl="6" w:tplc="CC1CEA7A">
      <w:numFmt w:val="bullet"/>
      <w:lvlText w:val="•"/>
      <w:lvlJc w:val="left"/>
      <w:pPr>
        <w:ind w:left="5783" w:hanging="141"/>
      </w:pPr>
      <w:rPr>
        <w:rFonts w:hint="default"/>
        <w:lang w:val="ru-RU" w:eastAsia="en-US" w:bidi="ar-SA"/>
      </w:rPr>
    </w:lvl>
    <w:lvl w:ilvl="7" w:tplc="EC228E54">
      <w:numFmt w:val="bullet"/>
      <w:lvlText w:val="•"/>
      <w:lvlJc w:val="left"/>
      <w:pPr>
        <w:ind w:left="6747" w:hanging="141"/>
      </w:pPr>
      <w:rPr>
        <w:rFonts w:hint="default"/>
        <w:lang w:val="ru-RU" w:eastAsia="en-US" w:bidi="ar-SA"/>
      </w:rPr>
    </w:lvl>
    <w:lvl w:ilvl="8" w:tplc="AD5C55A0">
      <w:numFmt w:val="bullet"/>
      <w:lvlText w:val="•"/>
      <w:lvlJc w:val="left"/>
      <w:pPr>
        <w:ind w:left="7711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30572BD7"/>
    <w:multiLevelType w:val="hybridMultilevel"/>
    <w:tmpl w:val="3A821152"/>
    <w:lvl w:ilvl="0" w:tplc="BC62A6EC">
      <w:start w:val="1"/>
      <w:numFmt w:val="decimal"/>
      <w:lvlText w:val="%1)"/>
      <w:lvlJc w:val="left"/>
      <w:pPr>
        <w:ind w:left="1" w:hanging="450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-2"/>
        <w:w w:val="100"/>
        <w:sz w:val="23"/>
        <w:szCs w:val="23"/>
        <w:lang w:val="ru-RU" w:eastAsia="en-US" w:bidi="ar-SA"/>
      </w:rPr>
    </w:lvl>
    <w:lvl w:ilvl="1" w:tplc="47A636DA">
      <w:numFmt w:val="bullet"/>
      <w:lvlText w:val="-"/>
      <w:lvlJc w:val="left"/>
      <w:pPr>
        <w:ind w:left="1" w:hanging="204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0"/>
        <w:w w:val="100"/>
        <w:sz w:val="23"/>
        <w:szCs w:val="23"/>
        <w:lang w:val="ru-RU" w:eastAsia="en-US" w:bidi="ar-SA"/>
      </w:rPr>
    </w:lvl>
    <w:lvl w:ilvl="2" w:tplc="93FCC544">
      <w:numFmt w:val="bullet"/>
      <w:lvlText w:val="•"/>
      <w:lvlJc w:val="left"/>
      <w:pPr>
        <w:ind w:left="1927" w:hanging="204"/>
      </w:pPr>
      <w:rPr>
        <w:rFonts w:hint="default"/>
        <w:lang w:val="ru-RU" w:eastAsia="en-US" w:bidi="ar-SA"/>
      </w:rPr>
    </w:lvl>
    <w:lvl w:ilvl="3" w:tplc="6442CA78">
      <w:numFmt w:val="bullet"/>
      <w:lvlText w:val="•"/>
      <w:lvlJc w:val="left"/>
      <w:pPr>
        <w:ind w:left="2891" w:hanging="204"/>
      </w:pPr>
      <w:rPr>
        <w:rFonts w:hint="default"/>
        <w:lang w:val="ru-RU" w:eastAsia="en-US" w:bidi="ar-SA"/>
      </w:rPr>
    </w:lvl>
    <w:lvl w:ilvl="4" w:tplc="081C6354">
      <w:numFmt w:val="bullet"/>
      <w:lvlText w:val="•"/>
      <w:lvlJc w:val="left"/>
      <w:pPr>
        <w:ind w:left="3855" w:hanging="204"/>
      </w:pPr>
      <w:rPr>
        <w:rFonts w:hint="default"/>
        <w:lang w:val="ru-RU" w:eastAsia="en-US" w:bidi="ar-SA"/>
      </w:rPr>
    </w:lvl>
    <w:lvl w:ilvl="5" w:tplc="1A268710">
      <w:numFmt w:val="bullet"/>
      <w:lvlText w:val="•"/>
      <w:lvlJc w:val="left"/>
      <w:pPr>
        <w:ind w:left="4819" w:hanging="204"/>
      </w:pPr>
      <w:rPr>
        <w:rFonts w:hint="default"/>
        <w:lang w:val="ru-RU" w:eastAsia="en-US" w:bidi="ar-SA"/>
      </w:rPr>
    </w:lvl>
    <w:lvl w:ilvl="6" w:tplc="04BAB994">
      <w:numFmt w:val="bullet"/>
      <w:lvlText w:val="•"/>
      <w:lvlJc w:val="left"/>
      <w:pPr>
        <w:ind w:left="5783" w:hanging="204"/>
      </w:pPr>
      <w:rPr>
        <w:rFonts w:hint="default"/>
        <w:lang w:val="ru-RU" w:eastAsia="en-US" w:bidi="ar-SA"/>
      </w:rPr>
    </w:lvl>
    <w:lvl w:ilvl="7" w:tplc="FB50E61A">
      <w:numFmt w:val="bullet"/>
      <w:lvlText w:val="•"/>
      <w:lvlJc w:val="left"/>
      <w:pPr>
        <w:ind w:left="6747" w:hanging="204"/>
      </w:pPr>
      <w:rPr>
        <w:rFonts w:hint="default"/>
        <w:lang w:val="ru-RU" w:eastAsia="en-US" w:bidi="ar-SA"/>
      </w:rPr>
    </w:lvl>
    <w:lvl w:ilvl="8" w:tplc="2D520250">
      <w:numFmt w:val="bullet"/>
      <w:lvlText w:val="•"/>
      <w:lvlJc w:val="left"/>
      <w:pPr>
        <w:ind w:left="7711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36B20476"/>
    <w:multiLevelType w:val="hybridMultilevel"/>
    <w:tmpl w:val="9B80FDBA"/>
    <w:lvl w:ilvl="0" w:tplc="970C2F48">
      <w:start w:val="1"/>
      <w:numFmt w:val="decimal"/>
      <w:lvlText w:val="%1."/>
      <w:lvlJc w:val="left"/>
      <w:pPr>
        <w:ind w:left="1" w:hanging="290"/>
      </w:pPr>
      <w:rPr>
        <w:rFonts w:ascii="Arial" w:eastAsia="Arial" w:hAnsi="Arial" w:cs="Arial" w:hint="default"/>
        <w:b w:val="0"/>
        <w:bCs w:val="0"/>
        <w:i w:val="0"/>
        <w:iCs w:val="0"/>
        <w:color w:val="1D1C1D"/>
        <w:spacing w:val="-2"/>
        <w:w w:val="90"/>
        <w:sz w:val="23"/>
        <w:szCs w:val="23"/>
        <w:lang w:val="ru-RU" w:eastAsia="en-US" w:bidi="ar-SA"/>
      </w:rPr>
    </w:lvl>
    <w:lvl w:ilvl="1" w:tplc="235CE882">
      <w:start w:val="1"/>
      <w:numFmt w:val="upperRoman"/>
      <w:lvlText w:val="%2."/>
      <w:lvlJc w:val="left"/>
      <w:pPr>
        <w:ind w:left="3541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1D1C1D"/>
        <w:spacing w:val="0"/>
        <w:w w:val="100"/>
        <w:sz w:val="24"/>
        <w:szCs w:val="24"/>
        <w:lang w:val="ru-RU" w:eastAsia="en-US" w:bidi="ar-SA"/>
      </w:rPr>
    </w:lvl>
    <w:lvl w:ilvl="2" w:tplc="73141F58">
      <w:numFmt w:val="bullet"/>
      <w:lvlText w:val="•"/>
      <w:lvlJc w:val="left"/>
      <w:pPr>
        <w:ind w:left="4217" w:hanging="201"/>
      </w:pPr>
      <w:rPr>
        <w:rFonts w:hint="default"/>
        <w:lang w:val="ru-RU" w:eastAsia="en-US" w:bidi="ar-SA"/>
      </w:rPr>
    </w:lvl>
    <w:lvl w:ilvl="3" w:tplc="F8E4EEC6">
      <w:numFmt w:val="bullet"/>
      <w:lvlText w:val="•"/>
      <w:lvlJc w:val="left"/>
      <w:pPr>
        <w:ind w:left="4895" w:hanging="201"/>
      </w:pPr>
      <w:rPr>
        <w:rFonts w:hint="default"/>
        <w:lang w:val="ru-RU" w:eastAsia="en-US" w:bidi="ar-SA"/>
      </w:rPr>
    </w:lvl>
    <w:lvl w:ilvl="4" w:tplc="ABDA784A">
      <w:numFmt w:val="bullet"/>
      <w:lvlText w:val="•"/>
      <w:lvlJc w:val="left"/>
      <w:pPr>
        <w:ind w:left="5573" w:hanging="201"/>
      </w:pPr>
      <w:rPr>
        <w:rFonts w:hint="default"/>
        <w:lang w:val="ru-RU" w:eastAsia="en-US" w:bidi="ar-SA"/>
      </w:rPr>
    </w:lvl>
    <w:lvl w:ilvl="5" w:tplc="2EA28AB6">
      <w:numFmt w:val="bullet"/>
      <w:lvlText w:val="•"/>
      <w:lvlJc w:val="left"/>
      <w:pPr>
        <w:ind w:left="6250" w:hanging="201"/>
      </w:pPr>
      <w:rPr>
        <w:rFonts w:hint="default"/>
        <w:lang w:val="ru-RU" w:eastAsia="en-US" w:bidi="ar-SA"/>
      </w:rPr>
    </w:lvl>
    <w:lvl w:ilvl="6" w:tplc="EF367BA8">
      <w:numFmt w:val="bullet"/>
      <w:lvlText w:val="•"/>
      <w:lvlJc w:val="left"/>
      <w:pPr>
        <w:ind w:left="6928" w:hanging="201"/>
      </w:pPr>
      <w:rPr>
        <w:rFonts w:hint="default"/>
        <w:lang w:val="ru-RU" w:eastAsia="en-US" w:bidi="ar-SA"/>
      </w:rPr>
    </w:lvl>
    <w:lvl w:ilvl="7" w:tplc="75C21918">
      <w:numFmt w:val="bullet"/>
      <w:lvlText w:val="•"/>
      <w:lvlJc w:val="left"/>
      <w:pPr>
        <w:ind w:left="7606" w:hanging="201"/>
      </w:pPr>
      <w:rPr>
        <w:rFonts w:hint="default"/>
        <w:lang w:val="ru-RU" w:eastAsia="en-US" w:bidi="ar-SA"/>
      </w:rPr>
    </w:lvl>
    <w:lvl w:ilvl="8" w:tplc="1820EA1E">
      <w:numFmt w:val="bullet"/>
      <w:lvlText w:val="•"/>
      <w:lvlJc w:val="left"/>
      <w:pPr>
        <w:ind w:left="8283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DF"/>
    <w:rsid w:val="001553DB"/>
    <w:rsid w:val="00155F32"/>
    <w:rsid w:val="0020311A"/>
    <w:rsid w:val="00352663"/>
    <w:rsid w:val="003C1367"/>
    <w:rsid w:val="003D1C4A"/>
    <w:rsid w:val="00440641"/>
    <w:rsid w:val="00502317"/>
    <w:rsid w:val="005259DF"/>
    <w:rsid w:val="00541E49"/>
    <w:rsid w:val="00551EC5"/>
    <w:rsid w:val="00564D7F"/>
    <w:rsid w:val="005925EF"/>
    <w:rsid w:val="005960BE"/>
    <w:rsid w:val="005A6D43"/>
    <w:rsid w:val="00643CB4"/>
    <w:rsid w:val="007C01DF"/>
    <w:rsid w:val="00834907"/>
    <w:rsid w:val="00973307"/>
    <w:rsid w:val="009948AA"/>
    <w:rsid w:val="009A2C09"/>
    <w:rsid w:val="009B4EB5"/>
    <w:rsid w:val="00B5265F"/>
    <w:rsid w:val="00B73AB9"/>
    <w:rsid w:val="00C170E8"/>
    <w:rsid w:val="00C24FBD"/>
    <w:rsid w:val="00CC6532"/>
    <w:rsid w:val="00D04805"/>
    <w:rsid w:val="00D77201"/>
    <w:rsid w:val="00DF0A26"/>
    <w:rsid w:val="00E40CBD"/>
    <w:rsid w:val="00F57D9E"/>
    <w:rsid w:val="00F64A12"/>
    <w:rsid w:val="00F843C4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A0CE4-744B-4248-9C25-25A20F0B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righ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rsid w:val="00DF0A26"/>
    <w:pPr>
      <w:autoSpaceDE/>
      <w:autoSpaceDN/>
      <w:spacing w:before="100" w:after="100"/>
    </w:pPr>
    <w:rPr>
      <w:rFonts w:ascii="Times" w:eastAsiaTheme="minorEastAsia" w:hAnsi="Times" w:cs="Times"/>
      <w:kern w:val="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9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56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15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8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31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3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?&gt;AB.  604 &gt;B 12.09.2023</vt:lpstr>
    </vt:vector>
  </TitlesOfParts>
  <Company/>
  <LinksUpToDate>false</LinksUpToDate>
  <CharactersWithSpaces>22792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?&gt;AB.  604 &gt;B 12.09.2023</dc:title>
  <dc:creator>4&lt;8=</dc:creator>
  <cp:lastModifiedBy>Image&amp;Matros ®</cp:lastModifiedBy>
  <cp:revision>3</cp:revision>
  <dcterms:created xsi:type="dcterms:W3CDTF">2026-05-21T03:50:00Z</dcterms:created>
  <dcterms:modified xsi:type="dcterms:W3CDTF">2026-05-25T03:31:00Z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3-Heights(TM) PDF Security Shell 4.8.25.2 (http://www.pdf-tools.com)</vt:lpwstr>
  </property>
</Properties>
</file>